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4B3EE">
      <w:pPr>
        <w:pStyle w:val="3"/>
        <w:spacing w:line="266" w:lineRule="auto"/>
        <w:rPr>
          <w:rFonts w:hint="eastAsia" w:ascii="宋体" w:hAnsi="宋体" w:eastAsia="宋体" w:cs="宋体"/>
        </w:rPr>
      </w:pPr>
    </w:p>
    <w:p w14:paraId="52D927F9">
      <w:pPr>
        <w:pStyle w:val="3"/>
        <w:spacing w:line="266" w:lineRule="auto"/>
        <w:rPr>
          <w:rFonts w:hint="eastAsia" w:ascii="宋体" w:hAnsi="宋体" w:eastAsia="宋体" w:cs="宋体"/>
        </w:rPr>
      </w:pPr>
    </w:p>
    <w:p w14:paraId="4A0F6682">
      <w:pPr>
        <w:pStyle w:val="3"/>
        <w:spacing w:line="266" w:lineRule="auto"/>
        <w:rPr>
          <w:rFonts w:hint="eastAsia" w:ascii="宋体" w:hAnsi="宋体" w:eastAsia="宋体" w:cs="宋体"/>
        </w:rPr>
      </w:pPr>
    </w:p>
    <w:p w14:paraId="1C598CB7">
      <w:pPr>
        <w:pStyle w:val="3"/>
        <w:spacing w:line="266" w:lineRule="auto"/>
        <w:rPr>
          <w:rFonts w:hint="eastAsia" w:ascii="宋体" w:hAnsi="宋体" w:eastAsia="宋体" w:cs="宋体"/>
        </w:rPr>
      </w:pPr>
    </w:p>
    <w:p w14:paraId="109D0C6D">
      <w:pPr>
        <w:snapToGrid w:val="0"/>
        <w:rPr>
          <w:rFonts w:hint="eastAsia" w:ascii="宋体" w:hAnsi="宋体" w:eastAsia="宋体" w:cs="宋体"/>
          <w:b/>
          <w:sz w:val="36"/>
          <w:szCs w:val="36"/>
          <w:highlight w:val="none"/>
        </w:rPr>
      </w:pPr>
    </w:p>
    <w:p w14:paraId="1AEF661E">
      <w:pPr>
        <w:keepNext w:val="0"/>
        <w:keepLines w:val="0"/>
        <w:pageBreakBefore w:val="0"/>
        <w:widowControl/>
        <w:tabs>
          <w:tab w:val="left" w:pos="900"/>
        </w:tabs>
        <w:kinsoku w:val="0"/>
        <w:wordWrap/>
        <w:overflowPunct/>
        <w:topLinePunct w:val="0"/>
        <w:autoSpaceDE w:val="0"/>
        <w:autoSpaceDN w:val="0"/>
        <w:bidi w:val="0"/>
        <w:adjustRightInd w:val="0"/>
        <w:snapToGrid w:val="0"/>
        <w:spacing w:line="700" w:lineRule="exact"/>
        <w:ind w:firstLine="0" w:firstLineChars="0"/>
        <w:jc w:val="center"/>
        <w:textAlignment w:val="baseline"/>
        <w:rPr>
          <w:rFonts w:hint="eastAsia" w:ascii="宋体" w:hAnsi="宋体" w:eastAsia="宋体" w:cs="宋体"/>
          <w:b/>
          <w:bCs/>
          <w:color w:val="000000"/>
          <w:sz w:val="36"/>
          <w:szCs w:val="36"/>
        </w:rPr>
      </w:pP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strike w:val="0"/>
          <w:dstrike w:val="0"/>
          <w:color w:val="000000"/>
          <w:sz w:val="36"/>
          <w:szCs w:val="36"/>
          <w:u w:val="single"/>
          <w:lang w:val="en-US" w:eastAsia="zh-CN"/>
        </w:rPr>
        <w:t>贵阳铁投供应链有限公司机动车定点维修</w:t>
      </w:r>
      <w:r>
        <w:rPr>
          <w:rFonts w:hint="eastAsia" w:ascii="宋体" w:hAnsi="宋体" w:eastAsia="宋体" w:cs="宋体"/>
          <w:b/>
          <w:bCs/>
          <w:sz w:val="36"/>
          <w:szCs w:val="36"/>
        </w:rPr>
        <w:t>项目</w:t>
      </w:r>
    </w:p>
    <w:p w14:paraId="375157E4">
      <w:pPr>
        <w:snapToGrid w:val="0"/>
        <w:spacing w:line="700" w:lineRule="exact"/>
        <w:jc w:val="center"/>
        <w:rPr>
          <w:rFonts w:hint="eastAsia" w:ascii="宋体" w:hAnsi="宋体" w:eastAsia="宋体" w:cs="宋体"/>
          <w:b/>
          <w:sz w:val="44"/>
          <w:szCs w:val="44"/>
          <w:highlight w:val="none"/>
        </w:rPr>
      </w:pPr>
    </w:p>
    <w:p w14:paraId="6F927CAE">
      <w:pPr>
        <w:tabs>
          <w:tab w:val="left" w:pos="3345"/>
        </w:tabs>
        <w:ind w:firstLine="2494" w:firstLineChars="297"/>
        <w:rPr>
          <w:rFonts w:hint="eastAsia" w:ascii="宋体" w:hAnsi="宋体" w:eastAsia="宋体" w:cs="宋体"/>
          <w:bCs/>
          <w:sz w:val="84"/>
          <w:szCs w:val="84"/>
          <w:highlight w:val="none"/>
        </w:rPr>
      </w:pPr>
      <w:r>
        <w:rPr>
          <w:rFonts w:hint="eastAsia" w:ascii="宋体" w:hAnsi="宋体" w:eastAsia="宋体" w:cs="宋体"/>
          <w:bCs/>
          <w:sz w:val="84"/>
          <w:szCs w:val="84"/>
          <w:highlight w:val="none"/>
        </w:rPr>
        <w:tab/>
      </w:r>
    </w:p>
    <w:p w14:paraId="797B7F69">
      <w:pPr>
        <w:pStyle w:val="9"/>
        <w:ind w:firstLine="1680"/>
        <w:rPr>
          <w:rFonts w:hint="eastAsia" w:ascii="宋体" w:hAnsi="宋体" w:eastAsia="宋体" w:cs="宋体"/>
          <w:bCs/>
          <w:sz w:val="84"/>
          <w:szCs w:val="84"/>
          <w:highlight w:val="none"/>
        </w:rPr>
      </w:pPr>
    </w:p>
    <w:p w14:paraId="2F65D6F7">
      <w:pPr>
        <w:pStyle w:val="9"/>
        <w:ind w:firstLine="1680"/>
        <w:rPr>
          <w:rFonts w:hint="eastAsia" w:ascii="宋体" w:hAnsi="宋体" w:eastAsia="宋体" w:cs="宋体"/>
          <w:bCs/>
          <w:sz w:val="84"/>
          <w:szCs w:val="84"/>
          <w:highlight w:val="none"/>
        </w:rPr>
      </w:pPr>
    </w:p>
    <w:p w14:paraId="564293BB">
      <w:pPr>
        <w:jc w:val="center"/>
        <w:rPr>
          <w:rFonts w:hint="eastAsia" w:ascii="宋体" w:hAnsi="宋体" w:eastAsia="宋体" w:cs="宋体"/>
          <w:b/>
          <w:bCs w:val="0"/>
          <w:sz w:val="72"/>
          <w:szCs w:val="72"/>
          <w:highlight w:val="none"/>
        </w:rPr>
      </w:pPr>
      <w:r>
        <w:rPr>
          <w:rFonts w:hint="eastAsia" w:ascii="宋体" w:hAnsi="宋体" w:eastAsia="宋体" w:cs="宋体"/>
          <w:b/>
          <w:bCs w:val="0"/>
          <w:sz w:val="72"/>
          <w:szCs w:val="72"/>
          <w:highlight w:val="none"/>
        </w:rPr>
        <w:t>比选文件</w:t>
      </w:r>
    </w:p>
    <w:p w14:paraId="37E082FB">
      <w:pPr>
        <w:jc w:val="center"/>
        <w:rPr>
          <w:rFonts w:hint="eastAsia" w:ascii="宋体" w:hAnsi="宋体" w:eastAsia="宋体" w:cs="宋体"/>
          <w:bCs/>
          <w:sz w:val="36"/>
          <w:szCs w:val="36"/>
          <w:highlight w:val="none"/>
        </w:rPr>
      </w:pPr>
    </w:p>
    <w:p w14:paraId="29436FEA">
      <w:pPr>
        <w:spacing w:line="360" w:lineRule="auto"/>
        <w:ind w:firstLine="2850" w:firstLineChars="950"/>
        <w:rPr>
          <w:rFonts w:hint="eastAsia" w:ascii="宋体" w:hAnsi="宋体" w:eastAsia="宋体" w:cs="宋体"/>
          <w:bCs/>
          <w:sz w:val="30"/>
          <w:szCs w:val="30"/>
          <w:highlight w:val="none"/>
        </w:rPr>
      </w:pPr>
    </w:p>
    <w:p w14:paraId="546F9DA5">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  </w:t>
      </w:r>
    </w:p>
    <w:p w14:paraId="65BF54DE">
      <w:pPr>
        <w:ind w:firstLine="482" w:firstLineChars="150"/>
        <w:rPr>
          <w:rFonts w:hint="eastAsia" w:ascii="宋体" w:hAnsi="宋体" w:eastAsia="宋体" w:cs="宋体"/>
          <w:b/>
          <w:bCs/>
          <w:sz w:val="32"/>
          <w:szCs w:val="32"/>
          <w:highlight w:val="none"/>
        </w:rPr>
      </w:pPr>
    </w:p>
    <w:p w14:paraId="208FA952">
      <w:pPr>
        <w:ind w:firstLine="482" w:firstLineChars="150"/>
        <w:rPr>
          <w:rFonts w:hint="eastAsia" w:ascii="宋体" w:hAnsi="宋体" w:eastAsia="宋体" w:cs="宋体"/>
          <w:b/>
          <w:bCs/>
          <w:sz w:val="32"/>
          <w:szCs w:val="32"/>
          <w:highlight w:val="none"/>
        </w:rPr>
      </w:pPr>
    </w:p>
    <w:p w14:paraId="73E078FE">
      <w:pPr>
        <w:ind w:firstLine="482" w:firstLineChars="150"/>
        <w:rPr>
          <w:rFonts w:hint="eastAsia" w:ascii="宋体" w:hAnsi="宋体" w:eastAsia="宋体" w:cs="宋体"/>
          <w:b/>
          <w:bCs/>
          <w:sz w:val="32"/>
          <w:szCs w:val="32"/>
          <w:highlight w:val="none"/>
        </w:rPr>
      </w:pPr>
    </w:p>
    <w:p w14:paraId="123BED9F">
      <w:pPr>
        <w:ind w:firstLine="482" w:firstLineChars="150"/>
        <w:rPr>
          <w:rFonts w:hint="eastAsia" w:ascii="宋体" w:hAnsi="宋体" w:eastAsia="宋体" w:cs="宋体"/>
          <w:b/>
          <w:bCs/>
          <w:sz w:val="32"/>
          <w:szCs w:val="32"/>
          <w:highlight w:val="none"/>
        </w:rPr>
      </w:pPr>
    </w:p>
    <w:p w14:paraId="6A3C697D">
      <w:pPr>
        <w:rPr>
          <w:rFonts w:hint="eastAsia" w:ascii="宋体" w:hAnsi="宋体" w:eastAsia="宋体" w:cs="宋体"/>
          <w:b/>
          <w:bCs/>
          <w:sz w:val="32"/>
          <w:szCs w:val="32"/>
          <w:highlight w:val="none"/>
        </w:rPr>
      </w:pPr>
    </w:p>
    <w:p w14:paraId="5B624AB7">
      <w:pPr>
        <w:ind w:firstLine="482" w:firstLineChars="150"/>
        <w:rPr>
          <w:rFonts w:hint="eastAsia" w:ascii="宋体" w:hAnsi="宋体" w:eastAsia="宋体" w:cs="宋体"/>
          <w:b/>
          <w:bCs/>
          <w:sz w:val="32"/>
          <w:szCs w:val="32"/>
          <w:highlight w:val="none"/>
        </w:rPr>
      </w:pPr>
    </w:p>
    <w:p w14:paraId="1EB7038E">
      <w:pPr>
        <w:snapToGrid w:val="0"/>
        <w:spacing w:line="360" w:lineRule="auto"/>
        <w:ind w:firstLine="900" w:firstLineChars="300"/>
        <w:rPr>
          <w:rFonts w:hint="eastAsia" w:ascii="宋体" w:hAnsi="宋体" w:eastAsia="宋体" w:cs="宋体"/>
          <w:bCs/>
          <w:sz w:val="30"/>
          <w:szCs w:val="30"/>
          <w:highlight w:val="none"/>
          <w:lang w:eastAsia="zh-CN"/>
        </w:rPr>
      </w:pPr>
      <w:r>
        <w:rPr>
          <w:rFonts w:hint="eastAsia" w:ascii="宋体" w:hAnsi="宋体" w:eastAsia="宋体" w:cs="宋体"/>
          <w:bCs/>
          <w:sz w:val="30"/>
          <w:szCs w:val="30"/>
          <w:highlight w:val="none"/>
        </w:rPr>
        <w:t>比   选   人：</w:t>
      </w:r>
      <w:r>
        <w:rPr>
          <w:rFonts w:hint="eastAsia" w:ascii="宋体" w:hAnsi="宋体" w:eastAsia="宋体" w:cs="宋体"/>
          <w:b/>
          <w:bCs/>
          <w:strike w:val="0"/>
          <w:dstrike w:val="0"/>
          <w:color w:val="000000"/>
          <w:sz w:val="36"/>
          <w:szCs w:val="36"/>
          <w:u w:val="none"/>
          <w:lang w:val="en-US" w:eastAsia="zh-CN"/>
        </w:rPr>
        <w:t>贵阳铁投供应链有限公司</w:t>
      </w:r>
    </w:p>
    <w:p w14:paraId="709F6ACF">
      <w:pPr>
        <w:pStyle w:val="9"/>
        <w:ind w:firstLine="560"/>
        <w:rPr>
          <w:rFonts w:hint="eastAsia" w:ascii="宋体" w:hAnsi="宋体" w:eastAsia="宋体" w:cs="宋体"/>
          <w:sz w:val="30"/>
          <w:szCs w:val="30"/>
          <w:highlight w:val="none"/>
        </w:rPr>
      </w:pPr>
    </w:p>
    <w:p w14:paraId="473B81FA">
      <w:pPr>
        <w:spacing w:line="360" w:lineRule="auto"/>
        <w:ind w:firstLine="3000" w:firstLineChars="1000"/>
        <w:rPr>
          <w:rFonts w:hint="eastAsia" w:ascii="宋体" w:hAnsi="宋体" w:eastAsia="宋体" w:cs="宋体"/>
          <w:bCs/>
          <w:sz w:val="30"/>
          <w:szCs w:val="30"/>
          <w:highlight w:val="none"/>
        </w:rPr>
      </w:pPr>
      <w:r>
        <w:rPr>
          <w:rFonts w:hint="eastAsia" w:ascii="宋体" w:hAnsi="宋体" w:eastAsia="宋体" w:cs="宋体"/>
          <w:sz w:val="30"/>
          <w:szCs w:val="30"/>
          <w:highlight w:val="none"/>
          <w:u w:val="single"/>
        </w:rPr>
        <w:t>二○二</w:t>
      </w:r>
      <w:r>
        <w:rPr>
          <w:rFonts w:hint="eastAsia" w:ascii="宋体" w:hAnsi="宋体" w:eastAsia="宋体" w:cs="宋体"/>
          <w:sz w:val="30"/>
          <w:szCs w:val="30"/>
          <w:highlight w:val="none"/>
          <w:u w:val="single"/>
          <w:lang w:eastAsia="zh-CN"/>
        </w:rPr>
        <w:t>四</w:t>
      </w:r>
      <w:r>
        <w:rPr>
          <w:rFonts w:hint="eastAsia" w:ascii="宋体" w:hAnsi="宋体" w:eastAsia="宋体" w:cs="宋体"/>
          <w:sz w:val="30"/>
          <w:szCs w:val="30"/>
          <w:highlight w:val="none"/>
        </w:rPr>
        <w:t>年</w:t>
      </w:r>
      <w:r>
        <w:rPr>
          <w:rFonts w:hint="eastAsia" w:ascii="宋体" w:hAnsi="宋体" w:eastAsia="宋体" w:cs="宋体"/>
          <w:sz w:val="30"/>
          <w:szCs w:val="30"/>
          <w:highlight w:val="none"/>
          <w:u w:val="single"/>
          <w:lang w:val="en-US" w:eastAsia="zh-CN"/>
        </w:rPr>
        <w:t xml:space="preserve">  十  </w:t>
      </w:r>
      <w:r>
        <w:rPr>
          <w:rFonts w:hint="eastAsia" w:ascii="宋体" w:hAnsi="宋体" w:eastAsia="宋体" w:cs="宋体"/>
          <w:sz w:val="30"/>
          <w:szCs w:val="30"/>
          <w:highlight w:val="none"/>
        </w:rPr>
        <w:t>月</w:t>
      </w:r>
    </w:p>
    <w:p w14:paraId="3A6583F2">
      <w:pPr>
        <w:rPr>
          <w:rFonts w:hint="eastAsia" w:ascii="宋体" w:hAnsi="宋体" w:eastAsia="宋体" w:cs="宋体"/>
          <w:b/>
          <w:sz w:val="30"/>
          <w:szCs w:val="30"/>
          <w:highlight w:val="none"/>
        </w:rPr>
        <w:sectPr>
          <w:footerReference r:id="rId8" w:type="first"/>
          <w:footerReference r:id="rId6" w:type="default"/>
          <w:headerReference r:id="rId5" w:type="even"/>
          <w:footerReference r:id="rId7" w:type="even"/>
          <w:pgSz w:w="11907" w:h="16840"/>
          <w:pgMar w:top="1383" w:right="1366" w:bottom="1327" w:left="1389" w:header="851" w:footer="992" w:gutter="0"/>
          <w:pgNumType w:start="1"/>
          <w:cols w:space="720" w:num="1"/>
          <w:titlePg/>
          <w:docGrid w:linePitch="312" w:charSpace="0"/>
        </w:sectPr>
      </w:pPr>
    </w:p>
    <w:p w14:paraId="6C483EBA">
      <w:pPr>
        <w:rPr>
          <w:rFonts w:hint="eastAsia" w:ascii="宋体" w:hAnsi="宋体" w:eastAsia="宋体" w:cs="宋体"/>
        </w:rPr>
      </w:pPr>
    </w:p>
    <w:p w14:paraId="1C80823A">
      <w:pPr>
        <w:pStyle w:val="3"/>
        <w:spacing w:line="266" w:lineRule="auto"/>
        <w:rPr>
          <w:rFonts w:hint="eastAsia" w:ascii="宋体" w:hAnsi="宋体" w:eastAsia="宋体" w:cs="宋体"/>
        </w:rPr>
      </w:pPr>
    </w:p>
    <w:p w14:paraId="089055A1">
      <w:pPr>
        <w:pStyle w:val="3"/>
        <w:spacing w:line="266" w:lineRule="auto"/>
        <w:rPr>
          <w:rFonts w:hint="eastAsia" w:ascii="宋体" w:hAnsi="宋体" w:eastAsia="宋体" w:cs="宋体"/>
        </w:rPr>
      </w:pPr>
    </w:p>
    <w:p w14:paraId="129C6BB9">
      <w:pPr>
        <w:jc w:val="center"/>
        <w:rPr>
          <w:rFonts w:hint="eastAsia" w:ascii="宋体" w:hAnsi="宋体" w:eastAsia="宋体" w:cs="宋体"/>
          <w:b/>
          <w:bCs/>
          <w:sz w:val="44"/>
          <w:highlight w:val="none"/>
        </w:rPr>
      </w:pPr>
      <w:r>
        <w:rPr>
          <w:rFonts w:hint="eastAsia" w:ascii="宋体" w:hAnsi="宋体" w:eastAsia="宋体" w:cs="宋体"/>
          <w:b/>
          <w:bCs/>
          <w:sz w:val="44"/>
          <w:highlight w:val="none"/>
        </w:rPr>
        <w:t>目   录</w:t>
      </w:r>
    </w:p>
    <w:p w14:paraId="66A04E64">
      <w:pPr>
        <w:ind w:firstLine="422" w:firstLineChars="150"/>
        <w:jc w:val="center"/>
        <w:rPr>
          <w:rFonts w:hint="eastAsia" w:ascii="宋体" w:hAnsi="宋体" w:eastAsia="宋体" w:cs="宋体"/>
          <w:b/>
          <w:bCs/>
          <w:sz w:val="28"/>
          <w:szCs w:val="28"/>
          <w:highlight w:val="none"/>
        </w:rPr>
      </w:pPr>
    </w:p>
    <w:p w14:paraId="68DED801">
      <w:pPr>
        <w:pStyle w:val="8"/>
        <w:tabs>
          <w:tab w:val="right" w:leader="dot" w:pos="8303"/>
        </w:tabs>
        <w:rPr>
          <w:rFonts w:hint="eastAsia" w:ascii="宋体" w:hAnsi="宋体" w:eastAsia="宋体" w:cs="宋体"/>
          <w:szCs w:val="22"/>
          <w:highlight w:val="none"/>
        </w:rPr>
      </w:pPr>
      <w:r>
        <w:rPr>
          <w:rFonts w:hint="eastAsia" w:ascii="宋体" w:hAnsi="宋体" w:eastAsia="宋体" w:cs="宋体"/>
          <w:highlight w:val="none"/>
        </w:rPr>
        <w:fldChar w:fldCharType="begin"/>
      </w:r>
      <w:r>
        <w:rPr>
          <w:rStyle w:val="12"/>
          <w:rFonts w:hint="eastAsia" w:ascii="宋体" w:hAnsi="宋体" w:eastAsia="宋体" w:cs="宋体"/>
          <w:color w:val="auto"/>
          <w:highlight w:val="none"/>
        </w:rPr>
        <w:instrText xml:space="preserve"> TOC \o "1-6" \h \z \u </w:instrText>
      </w:r>
      <w:r>
        <w:rPr>
          <w:rFonts w:hint="eastAsia" w:ascii="宋体" w:hAnsi="宋体" w:eastAsia="宋体" w:cs="宋体"/>
          <w:highlight w:val="none"/>
        </w:rPr>
        <w:fldChar w:fldCharType="separate"/>
      </w:r>
    </w:p>
    <w:sdt>
      <w:sdtPr>
        <w:rPr>
          <w:rFonts w:hint="eastAsia" w:ascii="宋体" w:hAnsi="宋体" w:eastAsia="宋体" w:cs="宋体"/>
          <w:snapToGrid w:val="0"/>
          <w:color w:val="000000"/>
          <w:kern w:val="0"/>
          <w:sz w:val="21"/>
          <w:szCs w:val="21"/>
          <w:lang w:val="en-US" w:eastAsia="en-US" w:bidi="ar-SA"/>
        </w:rPr>
        <w:id w:val="147467973"/>
        <w15:color w:val="DBDBDB"/>
        <w:docPartObj>
          <w:docPartGallery w:val="Table of Contents"/>
          <w:docPartUnique/>
        </w:docPartObj>
      </w:sdtPr>
      <w:sdtEndPr>
        <w:rPr>
          <w:rFonts w:hint="eastAsia" w:ascii="宋体" w:hAnsi="宋体" w:eastAsia="宋体" w:cs="宋体"/>
          <w:snapToGrid w:val="0"/>
          <w:color w:val="000000"/>
          <w:kern w:val="0"/>
          <w:sz w:val="28"/>
          <w:szCs w:val="22"/>
          <w:highlight w:val="none"/>
          <w:lang w:val="en-US" w:eastAsia="en-US" w:bidi="ar-SA"/>
        </w:rPr>
      </w:sdtEndPr>
      <w:sdtContent>
        <w:p w14:paraId="367EE2AD">
          <w:pPr>
            <w:spacing w:before="0" w:beforeLines="0" w:after="0" w:afterLines="0" w:line="240" w:lineRule="auto"/>
            <w:ind w:left="0" w:leftChars="0" w:right="0" w:rightChars="0" w:firstLine="0" w:firstLineChars="0"/>
            <w:jc w:val="center"/>
            <w:rPr>
              <w:rFonts w:hint="eastAsia" w:ascii="宋体" w:hAnsi="宋体" w:eastAsia="宋体" w:cs="宋体"/>
            </w:rPr>
          </w:pPr>
        </w:p>
        <w:p w14:paraId="7C8EC1C3">
          <w:pPr>
            <w:pStyle w:val="13"/>
            <w:tabs>
              <w:tab w:val="right" w:leader="dot" w:pos="9145"/>
            </w:tabs>
            <w:rPr>
              <w:rFonts w:hint="eastAsia" w:ascii="宋体" w:hAnsi="宋体" w:eastAsia="宋体" w:cs="宋体"/>
            </w:rPr>
          </w:pPr>
          <w:r>
            <w:rPr>
              <w:rFonts w:hint="eastAsia" w:ascii="宋体" w:hAnsi="宋体" w:eastAsia="宋体" w:cs="宋体"/>
              <w:sz w:val="21"/>
              <w:szCs w:val="22"/>
              <w:highlight w:val="none"/>
            </w:rPr>
            <w:fldChar w:fldCharType="begin"/>
          </w:r>
          <w:r>
            <w:rPr>
              <w:rFonts w:hint="eastAsia" w:ascii="宋体" w:hAnsi="宋体" w:eastAsia="宋体" w:cs="宋体"/>
              <w:sz w:val="21"/>
              <w:szCs w:val="22"/>
              <w:highlight w:val="none"/>
            </w:rPr>
            <w:instrText xml:space="preserve">TOC \o "1-1" \h \u </w:instrText>
          </w:r>
          <w:r>
            <w:rPr>
              <w:rFonts w:hint="eastAsia" w:ascii="宋体" w:hAnsi="宋体" w:eastAsia="宋体" w:cs="宋体"/>
              <w:sz w:val="21"/>
              <w:szCs w:val="22"/>
              <w:highlight w:val="none"/>
            </w:rPr>
            <w:fldChar w:fldCharType="separate"/>
          </w: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_Toc29318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第一章</w:t>
          </w:r>
          <w:r>
            <w:rPr>
              <w:rFonts w:hint="eastAsia" w:ascii="宋体" w:hAnsi="宋体" w:eastAsia="宋体" w:cs="宋体"/>
              <w:bCs/>
              <w:spacing w:val="10"/>
              <w:szCs w:val="42"/>
              <w:lang w:val="en-US" w:eastAsia="zh-CN"/>
            </w:rPr>
            <w:t xml:space="preserve">  比选</w:t>
          </w:r>
          <w:r>
            <w:rPr>
              <w:rFonts w:hint="eastAsia" w:ascii="宋体" w:hAnsi="宋体" w:eastAsia="宋体" w:cs="宋体"/>
              <w:bCs/>
              <w:spacing w:val="10"/>
              <w:szCs w:val="42"/>
              <w:lang w:eastAsia="zh-CN"/>
            </w:rPr>
            <w:t>公告</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szCs w:val="22"/>
              <w:highlight w:val="none"/>
            </w:rPr>
            <w:fldChar w:fldCharType="end"/>
          </w:r>
        </w:p>
        <w:p w14:paraId="0D264BF3">
          <w:pPr>
            <w:pStyle w:val="13"/>
            <w:tabs>
              <w:tab w:val="right" w:leader="dot" w:pos="9145"/>
            </w:tabs>
            <w:rPr>
              <w:rFonts w:hint="eastAsia" w:ascii="宋体" w:hAnsi="宋体" w:eastAsia="宋体" w:cs="宋体"/>
            </w:rPr>
          </w:pPr>
        </w:p>
        <w:p w14:paraId="79CD9DD7">
          <w:pPr>
            <w:pStyle w:val="13"/>
            <w:tabs>
              <w:tab w:val="right" w:leader="dot" w:pos="9145"/>
            </w:tabs>
            <w:rPr>
              <w:rFonts w:hint="eastAsia" w:ascii="宋体" w:hAnsi="宋体" w:eastAsia="宋体" w:cs="宋体"/>
            </w:rPr>
          </w:pP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_Toc20800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第二章</w:t>
          </w:r>
          <w:r>
            <w:rPr>
              <w:rFonts w:hint="eastAsia" w:ascii="宋体" w:hAnsi="宋体" w:eastAsia="宋体" w:cs="宋体"/>
              <w:bCs/>
              <w:spacing w:val="10"/>
              <w:szCs w:val="42"/>
              <w:lang w:val="en-US" w:eastAsia="zh-CN"/>
            </w:rPr>
            <w:t xml:space="preserve">  </w:t>
          </w:r>
          <w:r>
            <w:rPr>
              <w:rFonts w:hint="eastAsia" w:ascii="宋体" w:hAnsi="宋体" w:eastAsia="宋体" w:cs="宋体"/>
              <w:bCs/>
              <w:spacing w:val="10"/>
              <w:szCs w:val="42"/>
              <w:lang w:eastAsia="zh-CN"/>
            </w:rPr>
            <w:t>参选单位须知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_Toc20800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22"/>
              <w:highlight w:val="none"/>
            </w:rPr>
            <w:fldChar w:fldCharType="end"/>
          </w:r>
        </w:p>
        <w:p w14:paraId="48DE0314">
          <w:pPr>
            <w:pStyle w:val="13"/>
            <w:tabs>
              <w:tab w:val="right" w:leader="dot" w:pos="9145"/>
            </w:tabs>
            <w:rPr>
              <w:rFonts w:hint="eastAsia" w:ascii="宋体" w:hAnsi="宋体" w:eastAsia="宋体" w:cs="宋体"/>
              <w:szCs w:val="22"/>
              <w:highlight w:val="none"/>
            </w:rPr>
          </w:pPr>
        </w:p>
        <w:p w14:paraId="12658932">
          <w:pPr>
            <w:pStyle w:val="13"/>
            <w:tabs>
              <w:tab w:val="right" w:leader="dot" w:pos="9145"/>
            </w:tabs>
            <w:rPr>
              <w:rFonts w:hint="eastAsia" w:ascii="宋体" w:hAnsi="宋体" w:eastAsia="宋体" w:cs="宋体"/>
            </w:rPr>
          </w:pP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_Toc11872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第三章</w:t>
          </w:r>
          <w:r>
            <w:rPr>
              <w:rFonts w:hint="eastAsia" w:ascii="宋体" w:hAnsi="宋体" w:eastAsia="宋体" w:cs="宋体"/>
              <w:bCs/>
              <w:spacing w:val="10"/>
              <w:szCs w:val="42"/>
              <w:lang w:val="en-US" w:eastAsia="zh-CN"/>
            </w:rPr>
            <w:t xml:space="preserve">  参选文件格式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_Toc11872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szCs w:val="22"/>
              <w:highlight w:val="none"/>
            </w:rPr>
            <w:fldChar w:fldCharType="end"/>
          </w:r>
        </w:p>
        <w:p w14:paraId="654C946E">
          <w:pPr>
            <w:pStyle w:val="7"/>
            <w:rPr>
              <w:rFonts w:hint="eastAsia" w:ascii="宋体" w:hAnsi="宋体" w:eastAsia="宋体" w:cs="宋体"/>
              <w:sz w:val="21"/>
              <w:szCs w:val="22"/>
              <w:highlight w:val="none"/>
            </w:rPr>
          </w:pPr>
          <w:r>
            <w:rPr>
              <w:rFonts w:hint="eastAsia" w:ascii="宋体" w:hAnsi="宋体" w:eastAsia="宋体" w:cs="宋体"/>
              <w:szCs w:val="22"/>
              <w:highlight w:val="none"/>
            </w:rPr>
            <w:fldChar w:fldCharType="end"/>
          </w:r>
        </w:p>
      </w:sdtContent>
    </w:sdt>
    <w:p w14:paraId="7EACBC7D">
      <w:pPr>
        <w:spacing w:before="136" w:line="223" w:lineRule="auto"/>
        <w:jc w:val="center"/>
        <w:rPr>
          <w:rFonts w:hint="eastAsia" w:ascii="宋体" w:hAnsi="宋体" w:eastAsia="宋体" w:cs="宋体"/>
          <w:highlight w:val="none"/>
        </w:rPr>
      </w:pPr>
      <w:r>
        <w:rPr>
          <w:rFonts w:hint="eastAsia" w:ascii="宋体" w:hAnsi="宋体" w:eastAsia="宋体" w:cs="宋体"/>
          <w:highlight w:val="none"/>
        </w:rPr>
        <w:fldChar w:fldCharType="end"/>
      </w:r>
    </w:p>
    <w:p w14:paraId="2F61A801">
      <w:pPr>
        <w:rPr>
          <w:rFonts w:hint="eastAsia" w:ascii="宋体" w:hAnsi="宋体" w:eastAsia="宋体" w:cs="宋体"/>
          <w:highlight w:val="none"/>
        </w:rPr>
      </w:pPr>
      <w:r>
        <w:rPr>
          <w:rFonts w:hint="eastAsia" w:ascii="宋体" w:hAnsi="宋体" w:eastAsia="宋体" w:cs="宋体"/>
          <w:highlight w:val="none"/>
        </w:rPr>
        <w:br w:type="page"/>
      </w:r>
    </w:p>
    <w:p w14:paraId="65ED46A2">
      <w:pPr>
        <w:spacing w:line="240" w:lineRule="auto"/>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贵阳铁投</w:t>
      </w:r>
      <w:r>
        <w:rPr>
          <w:rFonts w:hint="eastAsia" w:ascii="宋体" w:hAnsi="宋体" w:eastAsia="宋体" w:cs="宋体"/>
          <w:b/>
          <w:bCs/>
          <w:sz w:val="36"/>
          <w:szCs w:val="36"/>
          <w:lang w:val="en-US" w:eastAsia="zh-CN"/>
        </w:rPr>
        <w:t>供应链</w:t>
      </w:r>
      <w:r>
        <w:rPr>
          <w:rFonts w:hint="eastAsia" w:ascii="宋体" w:hAnsi="宋体" w:eastAsia="宋体" w:cs="宋体"/>
          <w:b/>
          <w:bCs/>
          <w:sz w:val="36"/>
          <w:szCs w:val="36"/>
        </w:rPr>
        <w:t>有限公司</w:t>
      </w:r>
    </w:p>
    <w:p w14:paraId="64C43E4B">
      <w:pPr>
        <w:spacing w:line="240" w:lineRule="auto"/>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机动车定点维修</w:t>
      </w:r>
      <w:r>
        <w:rPr>
          <w:rFonts w:hint="eastAsia" w:ascii="宋体" w:hAnsi="宋体" w:eastAsia="宋体" w:cs="宋体"/>
          <w:b/>
          <w:bCs/>
          <w:sz w:val="36"/>
          <w:szCs w:val="36"/>
        </w:rPr>
        <w:t>项目比选公告</w:t>
      </w:r>
    </w:p>
    <w:p w14:paraId="5BDD1EF0">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一、项目基本信息</w:t>
      </w:r>
    </w:p>
    <w:p w14:paraId="703C768B">
      <w:pPr>
        <w:spacing w:beforeAutospacing="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1.1</w:t>
      </w:r>
      <w:r>
        <w:rPr>
          <w:rFonts w:hint="eastAsia" w:ascii="宋体" w:hAnsi="宋体" w:eastAsia="宋体" w:cs="宋体"/>
          <w:sz w:val="24"/>
          <w:lang w:val="en-US" w:eastAsia="zh-CN"/>
        </w:rPr>
        <w:t xml:space="preserve"> </w:t>
      </w:r>
      <w:r>
        <w:rPr>
          <w:rFonts w:hint="eastAsia" w:ascii="宋体" w:hAnsi="宋体" w:eastAsia="宋体" w:cs="宋体"/>
          <w:sz w:val="24"/>
        </w:rPr>
        <w:t>项目名称:</w:t>
      </w:r>
      <w:r>
        <w:rPr>
          <w:rFonts w:hint="eastAsia" w:ascii="宋体" w:hAnsi="宋体" w:eastAsia="宋体" w:cs="宋体"/>
          <w:color w:val="FF0000"/>
          <w:sz w:val="24"/>
          <w:lang w:val="en-US" w:eastAsia="zh-CN"/>
        </w:rPr>
        <w:t xml:space="preserve"> </w:t>
      </w:r>
      <w:r>
        <w:rPr>
          <w:rFonts w:hint="eastAsia" w:ascii="宋体" w:hAnsi="宋体" w:eastAsia="宋体" w:cs="宋体"/>
          <w:sz w:val="24"/>
          <w:lang w:val="en-US" w:eastAsia="zh-CN"/>
        </w:rPr>
        <w:t>贵阳铁投供应链有限公司机车定点维修项目;</w:t>
      </w:r>
    </w:p>
    <w:p w14:paraId="5F56608D">
      <w:pPr>
        <w:spacing w:beforeAutospacing="0" w:afterAutospacing="0" w:line="560" w:lineRule="exact"/>
        <w:ind w:firstLine="480" w:firstLineChars="200"/>
        <w:rPr>
          <w:rFonts w:hint="default" w:ascii="宋体" w:hAnsi="宋体" w:eastAsia="宋体" w:cs="宋体"/>
          <w:sz w:val="24"/>
          <w:lang w:val="en-US"/>
        </w:rPr>
      </w:pPr>
      <w:r>
        <w:rPr>
          <w:rFonts w:hint="eastAsia" w:ascii="宋体" w:hAnsi="宋体" w:eastAsia="宋体" w:cs="宋体"/>
          <w:sz w:val="24"/>
        </w:rPr>
        <w:t>1.2</w:t>
      </w:r>
      <w:r>
        <w:rPr>
          <w:rFonts w:hint="eastAsia" w:ascii="宋体" w:hAnsi="宋体" w:eastAsia="宋体" w:cs="宋体"/>
          <w:sz w:val="24"/>
          <w:lang w:val="en-US" w:eastAsia="zh-CN"/>
        </w:rPr>
        <w:t xml:space="preserve"> </w:t>
      </w:r>
      <w:r>
        <w:rPr>
          <w:rFonts w:hint="eastAsia" w:ascii="宋体" w:hAnsi="宋体" w:eastAsia="宋体" w:cs="宋体"/>
          <w:sz w:val="24"/>
        </w:rPr>
        <w:t>项目服务范围及内容:</w:t>
      </w:r>
      <w:r>
        <w:rPr>
          <w:rFonts w:hint="eastAsia" w:ascii="宋体" w:hAnsi="宋体" w:eastAsia="宋体" w:cs="宋体"/>
          <w:sz w:val="24"/>
          <w:lang w:val="en-US" w:eastAsia="zh-CN"/>
        </w:rPr>
        <w:t xml:space="preserve"> </w:t>
      </w:r>
      <w:r>
        <w:rPr>
          <w:rFonts w:hint="eastAsia" w:ascii="宋体" w:hAnsi="宋体" w:eastAsia="宋体" w:cs="宋体"/>
          <w:sz w:val="24"/>
          <w:lang w:eastAsia="zh-CN"/>
        </w:rPr>
        <w:t>负责</w:t>
      </w:r>
      <w:r>
        <w:rPr>
          <w:rFonts w:hint="eastAsia" w:ascii="宋体" w:hAnsi="宋体" w:eastAsia="宋体" w:cs="宋体"/>
          <w:sz w:val="24"/>
          <w:lang w:val="en-US" w:eastAsia="zh-CN"/>
        </w:rPr>
        <w:t>贵阳铁投供应链有限公司机动车定点维修服</w:t>
      </w:r>
      <w:r>
        <w:rPr>
          <w:rFonts w:hint="eastAsia" w:ascii="宋体" w:hAnsi="宋体" w:eastAsia="宋体" w:cs="宋体"/>
          <w:sz w:val="24"/>
          <w:lang w:eastAsia="zh-CN"/>
        </w:rPr>
        <w:t>务</w:t>
      </w:r>
      <w:r>
        <w:rPr>
          <w:rFonts w:hint="eastAsia" w:ascii="宋体" w:hAnsi="宋体" w:eastAsia="宋体" w:cs="宋体"/>
          <w:sz w:val="24"/>
          <w:lang w:val="en-US" w:eastAsia="zh-CN"/>
        </w:rPr>
        <w:t>；</w:t>
      </w:r>
    </w:p>
    <w:p w14:paraId="43EFDD99">
      <w:pPr>
        <w:spacing w:before="120" w:beforeAutospacing="0" w:after="12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1.3</w:t>
      </w:r>
      <w:r>
        <w:rPr>
          <w:rFonts w:hint="eastAsia" w:ascii="宋体" w:hAnsi="宋体" w:eastAsia="宋体" w:cs="宋体"/>
          <w:sz w:val="24"/>
          <w:lang w:val="en-US" w:eastAsia="zh-CN"/>
        </w:rPr>
        <w:t xml:space="preserve"> </w:t>
      </w:r>
      <w:r>
        <w:rPr>
          <w:rFonts w:hint="eastAsia" w:ascii="宋体" w:hAnsi="宋体" w:eastAsia="宋体" w:cs="宋体"/>
          <w:sz w:val="24"/>
        </w:rPr>
        <w:t>最高限价</w:t>
      </w:r>
      <w:r>
        <w:rPr>
          <w:rFonts w:hint="eastAsia" w:ascii="宋体" w:hAnsi="宋体" w:eastAsia="宋体" w:cs="宋体"/>
          <w:sz w:val="24"/>
          <w:lang w:eastAsia="zh-CN"/>
        </w:rPr>
        <w:t>（</w:t>
      </w:r>
      <w:r>
        <w:rPr>
          <w:rFonts w:hint="eastAsia" w:ascii="宋体" w:hAnsi="宋体" w:eastAsia="宋体" w:cs="宋体"/>
          <w:sz w:val="24"/>
          <w:lang w:val="en-US" w:eastAsia="zh-CN"/>
        </w:rPr>
        <w:t>含税）</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报价单位根据四台公车实际情况提报的维修、保养最低报价</w:t>
      </w:r>
      <w:r>
        <w:rPr>
          <w:rFonts w:hint="eastAsia" w:ascii="宋体" w:hAnsi="宋体" w:eastAsia="宋体" w:cs="宋体"/>
          <w:sz w:val="24"/>
          <w:lang w:val="en-US" w:eastAsia="zh-CN"/>
        </w:rPr>
        <w:t>;</w:t>
      </w:r>
    </w:p>
    <w:p w14:paraId="6E09D375">
      <w:pPr>
        <w:spacing w:beforeAutospacing="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1.4</w:t>
      </w:r>
      <w:r>
        <w:rPr>
          <w:rFonts w:hint="eastAsia" w:ascii="宋体" w:hAnsi="宋体" w:eastAsia="宋体" w:cs="宋体"/>
          <w:sz w:val="24"/>
          <w:lang w:val="en-US" w:eastAsia="zh-CN"/>
        </w:rPr>
        <w:t xml:space="preserve"> </w:t>
      </w:r>
      <w:r>
        <w:rPr>
          <w:rFonts w:hint="eastAsia" w:ascii="宋体" w:hAnsi="宋体" w:eastAsia="宋体" w:cs="宋体"/>
          <w:sz w:val="24"/>
        </w:rPr>
        <w:t>本项目（是/否）接受联合体:</w:t>
      </w:r>
      <w:r>
        <w:rPr>
          <w:rFonts w:hint="eastAsia" w:ascii="宋体" w:hAnsi="宋体" w:eastAsia="宋体" w:cs="宋体"/>
          <w:color w:val="auto"/>
          <w:sz w:val="24"/>
          <w:u w:val="single"/>
          <w:lang w:val="en-US" w:eastAsia="zh-CN"/>
        </w:rPr>
        <w:t xml:space="preserve">  否  </w:t>
      </w:r>
      <w:r>
        <w:rPr>
          <w:rFonts w:hint="eastAsia" w:ascii="宋体" w:hAnsi="宋体" w:eastAsia="宋体" w:cs="宋体"/>
          <w:color w:val="auto"/>
          <w:sz w:val="24"/>
          <w:lang w:val="en-US" w:eastAsia="zh-CN"/>
        </w:rPr>
        <w:t>。</w:t>
      </w:r>
    </w:p>
    <w:p w14:paraId="0DF66F3A">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二、供应商的资格要求</w:t>
      </w:r>
    </w:p>
    <w:p w14:paraId="14CB06D7">
      <w:pPr>
        <w:spacing w:before="120" w:beforeAutospacing="0" w:after="12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color w:val="auto"/>
          <w:sz w:val="24"/>
        </w:rPr>
        <w:t>2.1</w:t>
      </w:r>
      <w:r>
        <w:rPr>
          <w:rFonts w:hint="eastAsia" w:ascii="宋体" w:hAnsi="宋体" w:eastAsia="宋体" w:cs="宋体"/>
          <w:sz w:val="24"/>
          <w:lang w:val="en-US" w:eastAsia="zh-CN"/>
        </w:rPr>
        <w:t xml:space="preserve"> </w:t>
      </w:r>
      <w:r>
        <w:rPr>
          <w:rFonts w:hint="eastAsia" w:ascii="宋体" w:hAnsi="宋体" w:eastAsia="宋体" w:cs="宋体"/>
          <w:sz w:val="24"/>
        </w:rPr>
        <w:t>具备独立法人资格及有效营业执照，有独立承担民事责任的能力</w:t>
      </w:r>
      <w:r>
        <w:rPr>
          <w:rFonts w:hint="eastAsia" w:ascii="宋体" w:hAnsi="宋体" w:eastAsia="宋体" w:cs="宋体"/>
          <w:sz w:val="24"/>
          <w:lang w:eastAsia="zh-CN"/>
        </w:rPr>
        <w:t>。</w:t>
      </w:r>
    </w:p>
    <w:p w14:paraId="00BA82A5">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 xml:space="preserve">2 </w:t>
      </w:r>
      <w:r>
        <w:rPr>
          <w:rFonts w:hint="eastAsia" w:ascii="宋体" w:hAnsi="宋体" w:eastAsia="宋体" w:cs="宋体"/>
          <w:sz w:val="24"/>
        </w:rPr>
        <w:t>参加本次采购活动前三年内，在经营活动中没有重大违法、违规记录。</w:t>
      </w:r>
    </w:p>
    <w:p w14:paraId="10A61493">
      <w:pPr>
        <w:spacing w:before="120" w:beforeAutospacing="0" w:after="120" w:afterAutospacing="0" w:line="560" w:lineRule="exact"/>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 xml:space="preserve">2.3 </w:t>
      </w:r>
      <w:r>
        <w:rPr>
          <w:rFonts w:hint="eastAsia" w:ascii="宋体" w:hAnsi="宋体" w:eastAsia="宋体" w:cs="宋体"/>
          <w:sz w:val="24"/>
        </w:rPr>
        <w:t>未列入严重失信主体名单、重大税收违法失信主体名单、政府采购严重违法失信行为</w:t>
      </w:r>
      <w:r>
        <w:rPr>
          <w:rFonts w:hint="eastAsia" w:ascii="宋体" w:hAnsi="宋体" w:eastAsia="宋体" w:cs="宋体"/>
          <w:sz w:val="24"/>
          <w:lang w:eastAsia="zh-CN"/>
        </w:rPr>
        <w:t>。</w:t>
      </w:r>
    </w:p>
    <w:p w14:paraId="75CF9158">
      <w:pPr>
        <w:spacing w:before="120" w:beforeAutospacing="0" w:after="120" w:afterAutospacing="0" w:line="560" w:lineRule="exact"/>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2.4 参选人拟派项目技术人员应具备机动车维修专业知识和技能，并具有相关专业资格证书。</w:t>
      </w:r>
    </w:p>
    <w:p w14:paraId="1C623BC9">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三、获取比选文件</w:t>
      </w:r>
    </w:p>
    <w:p w14:paraId="0FC56BAE">
      <w:pPr>
        <w:spacing w:before="120" w:beforeAutospacing="0" w:after="120" w:afterAutospacing="0" w:line="56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3.1</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文件获取时间：2024</w:t>
      </w:r>
      <w:r>
        <w:rPr>
          <w:rFonts w:hint="eastAsia" w:ascii="宋体" w:hAnsi="宋体" w:eastAsia="宋体" w:cs="宋体"/>
          <w:color w:val="auto"/>
          <w:sz w:val="24"/>
          <w:lang w:val="en-US" w:eastAsia="zh-CN"/>
        </w:rPr>
        <w:t>年10月18日</w:t>
      </w:r>
      <w:r>
        <w:rPr>
          <w:rFonts w:hint="eastAsia" w:ascii="宋体" w:hAnsi="宋体" w:eastAsia="宋体" w:cs="宋体"/>
          <w:color w:val="auto"/>
          <w:sz w:val="24"/>
        </w:rPr>
        <w:t>至2024</w:t>
      </w:r>
      <w:r>
        <w:rPr>
          <w:rFonts w:hint="eastAsia" w:ascii="宋体" w:hAnsi="宋体" w:eastAsia="宋体" w:cs="宋体"/>
          <w:color w:val="auto"/>
          <w:sz w:val="24"/>
          <w:lang w:val="en-US" w:eastAsia="zh-CN"/>
        </w:rPr>
        <w:t>年20月12日</w:t>
      </w:r>
      <w:r>
        <w:rPr>
          <w:rFonts w:hint="eastAsia" w:ascii="宋体" w:hAnsi="宋体" w:eastAsia="宋体" w:cs="宋体"/>
          <w:color w:val="auto"/>
          <w:sz w:val="24"/>
        </w:rPr>
        <w:t>（北京时间上午09:00至12:00，下午14:00至17:30）</w:t>
      </w:r>
      <w:r>
        <w:rPr>
          <w:rFonts w:hint="eastAsia" w:ascii="宋体" w:hAnsi="宋体" w:eastAsia="宋体" w:cs="宋体"/>
          <w:color w:val="auto"/>
          <w:sz w:val="24"/>
          <w:lang w:eastAsia="zh-CN"/>
        </w:rPr>
        <w:t>；</w:t>
      </w:r>
    </w:p>
    <w:p w14:paraId="3EB88C86">
      <w:pPr>
        <w:spacing w:before="120" w:beforeAutospacing="0" w:after="120" w:afterAutospacing="0" w:line="560" w:lineRule="exact"/>
        <w:ind w:firstLine="480" w:firstLineChars="200"/>
        <w:rPr>
          <w:rFonts w:hint="eastAsia" w:ascii="宋体" w:hAnsi="宋体" w:eastAsia="宋体" w:cs="宋体"/>
          <w:sz w:val="24"/>
          <w:szCs w:val="24"/>
        </w:rPr>
      </w:pPr>
      <w:r>
        <w:rPr>
          <w:rFonts w:hint="eastAsia" w:ascii="宋体" w:hAnsi="宋体" w:eastAsia="宋体" w:cs="宋体"/>
          <w:sz w:val="24"/>
        </w:rPr>
        <w:t>3.</w:t>
      </w:r>
      <w:r>
        <w:rPr>
          <w:rFonts w:hint="eastAsia" w:ascii="宋体" w:hAnsi="宋体" w:eastAsia="宋体" w:cs="宋体"/>
          <w:sz w:val="24"/>
          <w:lang w:val="en-US" w:eastAsia="zh-CN"/>
        </w:rPr>
        <w:t xml:space="preserve">2 </w:t>
      </w:r>
      <w:r>
        <w:rPr>
          <w:rFonts w:hint="eastAsia" w:ascii="宋体" w:hAnsi="宋体" w:eastAsia="宋体" w:cs="宋体"/>
          <w:sz w:val="24"/>
        </w:rPr>
        <w:t>获取方式：</w:t>
      </w:r>
      <w:r>
        <w:rPr>
          <w:rFonts w:hint="eastAsia" w:ascii="宋体" w:hAnsi="宋体" w:eastAsia="宋体" w:cs="宋体"/>
          <w:sz w:val="24"/>
          <w:lang w:eastAsia="zh-CN"/>
        </w:rPr>
        <w:t>自行下载。贵阳铁路建设投资有限公司</w:t>
      </w:r>
      <w:r>
        <w:rPr>
          <w:rFonts w:hint="eastAsia" w:ascii="宋体" w:hAnsi="宋体" w:eastAsia="宋体" w:cs="宋体"/>
          <w:sz w:val="24"/>
          <w:lang w:val="en-US" w:eastAsia="zh-CN"/>
        </w:rPr>
        <w:t>网站，网址：</w:t>
      </w:r>
      <w:r>
        <w:rPr>
          <w:rFonts w:hint="eastAsia" w:ascii="宋体" w:hAnsi="宋体" w:eastAsia="宋体" w:cs="宋体"/>
          <w:color w:val="000000" w:themeColor="text1"/>
          <w:sz w:val="24"/>
          <w:szCs w:val="24"/>
          <w14:textFill>
            <w14:solidFill>
              <w14:schemeClr w14:val="tx1"/>
            </w14:solidFill>
          </w14:textFill>
        </w:rPr>
        <w:t>https://www.gyurt.com/n21/index.html</w:t>
      </w:r>
    </w:p>
    <w:p w14:paraId="47468E6F">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四、提交参选（投标）文件截止时间和地点</w:t>
      </w:r>
    </w:p>
    <w:p w14:paraId="28B6C402">
      <w:pPr>
        <w:spacing w:before="120" w:beforeAutospacing="0" w:after="120" w:afterAutospacing="0" w:line="56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4.1</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截止时间：2024</w:t>
      </w:r>
      <w:r>
        <w:rPr>
          <w:rFonts w:hint="eastAsia" w:ascii="宋体" w:hAnsi="宋体" w:eastAsia="宋体" w:cs="宋体"/>
          <w:color w:val="auto"/>
          <w:sz w:val="24"/>
          <w:lang w:val="en-US" w:eastAsia="zh-CN"/>
        </w:rPr>
        <w:t>年10月21日上</w:t>
      </w:r>
      <w:r>
        <w:rPr>
          <w:rFonts w:hint="eastAsia" w:ascii="宋体" w:hAnsi="宋体" w:eastAsia="宋体" w:cs="宋体"/>
          <w:color w:val="auto"/>
          <w:sz w:val="24"/>
        </w:rPr>
        <w:t>午</w:t>
      </w:r>
      <w:r>
        <w:rPr>
          <w:rFonts w:hint="eastAsia" w:ascii="宋体" w:hAnsi="宋体" w:eastAsia="宋体" w:cs="宋体"/>
          <w:color w:val="auto"/>
          <w:sz w:val="24"/>
          <w:lang w:val="en-US" w:eastAsia="zh-CN"/>
        </w:rPr>
        <w:t>12</w:t>
      </w:r>
      <w:r>
        <w:rPr>
          <w:rFonts w:hint="eastAsia" w:ascii="宋体" w:hAnsi="宋体" w:eastAsia="宋体" w:cs="宋体"/>
          <w:color w:val="auto"/>
          <w:sz w:val="24"/>
        </w:rPr>
        <w:t>:</w:t>
      </w:r>
      <w:r>
        <w:rPr>
          <w:rFonts w:hint="eastAsia" w:ascii="宋体" w:hAnsi="宋体" w:eastAsia="宋体" w:cs="宋体"/>
          <w:color w:val="auto"/>
          <w:sz w:val="24"/>
          <w:lang w:val="en-US" w:eastAsia="zh-CN"/>
        </w:rPr>
        <w:t>00</w:t>
      </w:r>
      <w:r>
        <w:rPr>
          <w:rFonts w:hint="eastAsia" w:ascii="宋体" w:hAnsi="宋体" w:eastAsia="宋体" w:cs="宋体"/>
          <w:color w:val="auto"/>
          <w:sz w:val="24"/>
        </w:rPr>
        <w:t>（北京时间）</w:t>
      </w:r>
      <w:r>
        <w:rPr>
          <w:rFonts w:hint="eastAsia" w:ascii="宋体" w:hAnsi="宋体" w:eastAsia="宋体" w:cs="宋体"/>
          <w:color w:val="auto"/>
          <w:sz w:val="24"/>
          <w:lang w:eastAsia="zh-CN"/>
        </w:rPr>
        <w:t>；</w:t>
      </w:r>
      <w:bookmarkStart w:id="11" w:name="_GoBack"/>
      <w:bookmarkEnd w:id="11"/>
    </w:p>
    <w:p w14:paraId="65D2C1B7">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4.2</w:t>
      </w:r>
      <w:r>
        <w:rPr>
          <w:rFonts w:hint="eastAsia" w:ascii="宋体" w:hAnsi="宋体" w:eastAsia="宋体" w:cs="宋体"/>
          <w:sz w:val="24"/>
          <w:lang w:val="en-US" w:eastAsia="zh-CN"/>
        </w:rPr>
        <w:t xml:space="preserve"> </w:t>
      </w:r>
      <w:r>
        <w:rPr>
          <w:rFonts w:hint="eastAsia" w:ascii="宋体" w:hAnsi="宋体" w:eastAsia="宋体" w:cs="宋体"/>
          <w:sz w:val="24"/>
        </w:rPr>
        <w:t>地点：贵阳铁</w:t>
      </w:r>
      <w:r>
        <w:rPr>
          <w:rFonts w:hint="eastAsia" w:ascii="宋体" w:hAnsi="宋体" w:eastAsia="宋体" w:cs="宋体"/>
          <w:sz w:val="24"/>
          <w:lang w:val="en-US" w:eastAsia="zh-CN"/>
        </w:rPr>
        <w:t>投供应链</w:t>
      </w:r>
      <w:r>
        <w:rPr>
          <w:rFonts w:hint="eastAsia" w:ascii="宋体" w:hAnsi="宋体" w:eastAsia="宋体" w:cs="宋体"/>
          <w:sz w:val="24"/>
        </w:rPr>
        <w:t>有限公司（贵阳市</w:t>
      </w:r>
      <w:r>
        <w:rPr>
          <w:rFonts w:hint="eastAsia" w:ascii="宋体" w:hAnsi="宋体" w:eastAsia="宋体" w:cs="宋体"/>
          <w:sz w:val="24"/>
          <w:lang w:val="en-US" w:eastAsia="zh-CN"/>
        </w:rPr>
        <w:t>花溪区孟关乡改貌村5组）海关楼一楼综合办公室</w:t>
      </w:r>
      <w:r>
        <w:rPr>
          <w:rFonts w:hint="eastAsia" w:ascii="宋体" w:hAnsi="宋体" w:eastAsia="宋体" w:cs="宋体"/>
          <w:sz w:val="24"/>
          <w:lang w:eastAsia="zh-CN"/>
        </w:rPr>
        <w:t>；</w:t>
      </w:r>
    </w:p>
    <w:p w14:paraId="342EA39F">
      <w:pPr>
        <w:pStyle w:val="2"/>
        <w:spacing w:before="120" w:beforeAutospacing="0" w:after="120" w:afterAutospacing="0" w:line="560" w:lineRule="exact"/>
        <w:ind w:firstLine="480"/>
        <w:rPr>
          <w:rFonts w:hint="eastAsia" w:ascii="宋体" w:hAnsi="宋体" w:eastAsia="宋体" w:cs="宋体"/>
        </w:rPr>
      </w:pPr>
      <w:r>
        <w:rPr>
          <w:rFonts w:hint="eastAsia" w:ascii="宋体" w:hAnsi="宋体" w:eastAsia="宋体" w:cs="宋体"/>
          <w:sz w:val="24"/>
        </w:rPr>
        <w:t>4.3</w:t>
      </w:r>
      <w:r>
        <w:rPr>
          <w:rFonts w:hint="eastAsia" w:ascii="宋体" w:hAnsi="宋体" w:eastAsia="宋体" w:cs="宋体"/>
          <w:sz w:val="24"/>
          <w:lang w:val="en-US" w:eastAsia="zh-CN"/>
        </w:rPr>
        <w:t xml:space="preserve"> </w:t>
      </w:r>
      <w:r>
        <w:rPr>
          <w:rFonts w:hint="eastAsia" w:ascii="宋体" w:hAnsi="宋体" w:eastAsia="宋体" w:cs="宋体"/>
          <w:sz w:val="24"/>
        </w:rPr>
        <w:t>逾期送达的或者未送达至指定地点的参选（投标）文件，比选人将不予受理。</w:t>
      </w:r>
    </w:p>
    <w:p w14:paraId="46727BE4">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五、联系方式</w:t>
      </w:r>
    </w:p>
    <w:p w14:paraId="0B35C9F8">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比 选 人：贵阳铁</w:t>
      </w:r>
      <w:r>
        <w:rPr>
          <w:rFonts w:hint="eastAsia" w:ascii="宋体" w:hAnsi="宋体" w:eastAsia="宋体" w:cs="宋体"/>
          <w:sz w:val="24"/>
          <w:lang w:val="en-US" w:eastAsia="zh-CN"/>
        </w:rPr>
        <w:t>投供应链</w:t>
      </w:r>
      <w:r>
        <w:rPr>
          <w:rFonts w:hint="eastAsia" w:ascii="宋体" w:hAnsi="宋体" w:eastAsia="宋体" w:cs="宋体"/>
          <w:sz w:val="24"/>
        </w:rPr>
        <w:t>有限公司</w:t>
      </w:r>
    </w:p>
    <w:p w14:paraId="46FD3695">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地    址：贵阳市</w:t>
      </w:r>
      <w:r>
        <w:rPr>
          <w:rFonts w:hint="eastAsia" w:ascii="宋体" w:hAnsi="宋体" w:eastAsia="宋体" w:cs="宋体"/>
          <w:sz w:val="24"/>
          <w:lang w:val="en-US" w:eastAsia="zh-CN"/>
        </w:rPr>
        <w:t>花溪区孟关乡改貌村5组</w:t>
      </w:r>
    </w:p>
    <w:p w14:paraId="64A8C9D1">
      <w:pPr>
        <w:spacing w:before="120" w:beforeAutospacing="0" w:after="120" w:afterAutospacing="0" w:line="560" w:lineRule="exact"/>
        <w:ind w:firstLine="480" w:firstLineChars="200"/>
        <w:rPr>
          <w:rFonts w:hint="default" w:ascii="宋体" w:hAnsi="宋体" w:eastAsia="宋体" w:cs="宋体"/>
          <w:sz w:val="24"/>
          <w:lang w:val="en-US"/>
        </w:rPr>
      </w:pPr>
      <w:r>
        <w:rPr>
          <w:rFonts w:hint="eastAsia" w:ascii="宋体" w:hAnsi="宋体" w:eastAsia="宋体" w:cs="宋体"/>
          <w:sz w:val="24"/>
        </w:rPr>
        <w:t>联 系 人：</w:t>
      </w:r>
      <w:r>
        <w:rPr>
          <w:rFonts w:hint="eastAsia" w:ascii="宋体" w:hAnsi="宋体" w:eastAsia="宋体" w:cs="宋体"/>
          <w:sz w:val="24"/>
          <w:lang w:val="en-US" w:eastAsia="zh-CN"/>
        </w:rPr>
        <w:t>向明吉</w:t>
      </w:r>
    </w:p>
    <w:p w14:paraId="1709EB3A">
      <w:pPr>
        <w:spacing w:before="120" w:beforeAutospacing="0" w:after="120" w:afterAutospacing="0" w:line="560" w:lineRule="exact"/>
        <w:ind w:firstLine="480" w:firstLineChars="200"/>
        <w:rPr>
          <w:rFonts w:hint="eastAsia" w:ascii="宋体" w:hAnsi="宋体" w:eastAsia="宋体" w:cs="宋体"/>
          <w:b/>
          <w:bCs/>
          <w:spacing w:val="-19"/>
          <w:sz w:val="41"/>
          <w:szCs w:val="41"/>
          <w:lang w:val="en-US" w:eastAsia="zh-CN"/>
        </w:rPr>
      </w:pPr>
      <w:r>
        <w:rPr>
          <w:rFonts w:hint="eastAsia" w:ascii="宋体" w:hAnsi="宋体" w:eastAsia="宋体" w:cs="宋体"/>
          <w:sz w:val="24"/>
        </w:rPr>
        <w:t>联系电话：</w:t>
      </w:r>
      <w:r>
        <w:rPr>
          <w:rFonts w:hint="eastAsia" w:ascii="宋体" w:hAnsi="宋体" w:eastAsia="宋体" w:cs="宋体"/>
          <w:sz w:val="24"/>
          <w:lang w:val="en-US" w:eastAsia="zh-CN"/>
        </w:rPr>
        <w:t>13885025288</w:t>
      </w:r>
    </w:p>
    <w:p w14:paraId="57F2F002">
      <w:pPr>
        <w:pStyle w:val="3"/>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8"/>
          <w:szCs w:val="28"/>
        </w:rPr>
      </w:pPr>
    </w:p>
    <w:p w14:paraId="17F89DF8">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8"/>
          <w:szCs w:val="28"/>
        </w:rPr>
      </w:pPr>
      <w:r>
        <w:rPr>
          <w:rFonts w:hint="eastAsia" w:ascii="宋体" w:hAnsi="宋体" w:eastAsia="宋体" w:cs="宋体"/>
          <w:sz w:val="28"/>
          <w:szCs w:val="28"/>
        </w:rPr>
        <w:br w:type="page"/>
      </w:r>
    </w:p>
    <w:p w14:paraId="08F6B61F">
      <w:pPr>
        <w:spacing w:before="136" w:line="223" w:lineRule="auto"/>
        <w:jc w:val="center"/>
        <w:outlineLvl w:val="0"/>
        <w:rPr>
          <w:rFonts w:hint="eastAsia" w:ascii="宋体" w:hAnsi="宋体" w:eastAsia="宋体" w:cs="宋体"/>
          <w:b/>
          <w:bCs/>
          <w:spacing w:val="10"/>
          <w:sz w:val="42"/>
          <w:szCs w:val="42"/>
          <w:lang w:eastAsia="zh-CN"/>
        </w:rPr>
      </w:pPr>
      <w:bookmarkStart w:id="0" w:name="_Toc20800"/>
      <w:r>
        <w:rPr>
          <w:rFonts w:hint="eastAsia" w:ascii="宋体" w:hAnsi="宋体" w:eastAsia="宋体" w:cs="宋体"/>
          <w:b/>
          <w:bCs/>
          <w:spacing w:val="10"/>
          <w:sz w:val="42"/>
          <w:szCs w:val="42"/>
          <w:lang w:eastAsia="zh-CN"/>
        </w:rPr>
        <w:t>第二章</w:t>
      </w:r>
      <w:r>
        <w:rPr>
          <w:rFonts w:hint="eastAsia" w:ascii="宋体" w:hAnsi="宋体" w:eastAsia="宋体" w:cs="宋体"/>
          <w:b/>
          <w:bCs/>
          <w:spacing w:val="10"/>
          <w:sz w:val="42"/>
          <w:szCs w:val="42"/>
          <w:lang w:val="en-US" w:eastAsia="zh-CN"/>
        </w:rPr>
        <w:t xml:space="preserve"> </w:t>
      </w:r>
      <w:r>
        <w:rPr>
          <w:rFonts w:hint="eastAsia" w:ascii="宋体" w:hAnsi="宋体" w:eastAsia="宋体" w:cs="宋体"/>
          <w:b/>
          <w:bCs/>
          <w:spacing w:val="10"/>
          <w:sz w:val="42"/>
          <w:szCs w:val="42"/>
          <w:lang w:eastAsia="zh-CN"/>
        </w:rPr>
        <w:t>参选单位须知</w:t>
      </w:r>
      <w:bookmarkEnd w:id="0"/>
    </w:p>
    <w:p w14:paraId="09F4B9BA">
      <w:pPr>
        <w:pStyle w:val="3"/>
        <w:spacing w:line="454" w:lineRule="auto"/>
        <w:rPr>
          <w:rFonts w:hint="eastAsia" w:ascii="宋体" w:hAnsi="宋体" w:eastAsia="宋体" w:cs="宋体"/>
        </w:rPr>
      </w:pPr>
    </w:p>
    <w:p w14:paraId="7699B5BA">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1" w:name="_Toc31955"/>
      <w:r>
        <w:rPr>
          <w:rFonts w:hint="eastAsia" w:ascii="宋体" w:hAnsi="宋体" w:eastAsia="宋体" w:cs="宋体"/>
          <w:b/>
          <w:bCs/>
          <w:sz w:val="28"/>
          <w:szCs w:val="28"/>
          <w:highlight w:val="none"/>
        </w:rPr>
        <w:t>一、词语定义</w:t>
      </w:r>
      <w:bookmarkEnd w:id="1"/>
    </w:p>
    <w:p w14:paraId="79F68027">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项目或本项目是指：</w:t>
      </w:r>
      <w:r>
        <w:rPr>
          <w:rFonts w:hint="eastAsia" w:ascii="宋体" w:hAnsi="宋体" w:eastAsia="宋体" w:cs="宋体"/>
          <w:sz w:val="28"/>
          <w:szCs w:val="28"/>
          <w:highlight w:val="none"/>
          <w:u w:val="single"/>
          <w:lang w:val="en-US" w:eastAsia="zh-CN"/>
        </w:rPr>
        <w:t>贵阳铁投供应链有限公司机动车定点维修</w:t>
      </w:r>
      <w:r>
        <w:rPr>
          <w:rFonts w:hint="eastAsia" w:ascii="宋体" w:hAnsi="宋体" w:eastAsia="宋体" w:cs="宋体"/>
          <w:sz w:val="28"/>
          <w:szCs w:val="28"/>
          <w:highlight w:val="none"/>
        </w:rPr>
        <w:t>项目</w:t>
      </w:r>
      <w:r>
        <w:rPr>
          <w:rFonts w:hint="eastAsia" w:ascii="宋体" w:hAnsi="宋体" w:eastAsia="宋体" w:cs="宋体"/>
          <w:sz w:val="28"/>
          <w:szCs w:val="28"/>
          <w:highlight w:val="none"/>
          <w:lang w:eastAsia="zh-CN"/>
        </w:rPr>
        <w:t>。</w:t>
      </w:r>
    </w:p>
    <w:p w14:paraId="295E03CB">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发包单位是指：</w:t>
      </w:r>
      <w:r>
        <w:rPr>
          <w:rFonts w:hint="eastAsia" w:ascii="宋体" w:hAnsi="宋体" w:eastAsia="宋体" w:cs="宋体"/>
          <w:sz w:val="28"/>
          <w:szCs w:val="28"/>
          <w:highlight w:val="none"/>
          <w:u w:val="none"/>
          <w:lang w:val="en-US" w:eastAsia="zh-CN"/>
        </w:rPr>
        <w:t>贵阳铁投供应链有限公司</w:t>
      </w:r>
      <w:r>
        <w:rPr>
          <w:rFonts w:hint="eastAsia" w:ascii="宋体" w:hAnsi="宋体" w:eastAsia="宋体" w:cs="宋体"/>
          <w:sz w:val="28"/>
          <w:szCs w:val="28"/>
          <w:highlight w:val="none"/>
        </w:rPr>
        <w:t>。</w:t>
      </w:r>
    </w:p>
    <w:p w14:paraId="1EE9EB75">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服务单位是指：本项目的中选人。</w:t>
      </w:r>
    </w:p>
    <w:p w14:paraId="3FE820FE">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2" w:name="_Toc19189"/>
      <w:r>
        <w:rPr>
          <w:rFonts w:hint="eastAsia" w:ascii="宋体" w:hAnsi="宋体" w:eastAsia="宋体" w:cs="宋体"/>
          <w:b/>
          <w:bCs/>
          <w:sz w:val="28"/>
          <w:szCs w:val="28"/>
          <w:highlight w:val="none"/>
        </w:rPr>
        <w:t>二、服务内容</w:t>
      </w:r>
      <w:bookmarkEnd w:id="2"/>
    </w:p>
    <w:p w14:paraId="67800E8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负责</w:t>
      </w:r>
      <w:r>
        <w:rPr>
          <w:rFonts w:hint="eastAsia" w:ascii="宋体" w:hAnsi="宋体" w:eastAsia="宋体" w:cs="宋体"/>
          <w:sz w:val="28"/>
          <w:szCs w:val="28"/>
          <w:highlight w:val="none"/>
          <w:lang w:val="en-US" w:eastAsia="zh-CN"/>
        </w:rPr>
        <w:t>贵阳铁投供应链有限公司机动车定点维修</w:t>
      </w:r>
      <w:r>
        <w:rPr>
          <w:rFonts w:hint="eastAsia" w:ascii="宋体" w:hAnsi="宋体" w:eastAsia="宋体" w:cs="宋体"/>
          <w:sz w:val="28"/>
          <w:szCs w:val="28"/>
          <w:highlight w:val="none"/>
          <w:lang w:eastAsia="zh-CN"/>
        </w:rPr>
        <w:t>服务</w:t>
      </w:r>
      <w:r>
        <w:rPr>
          <w:rFonts w:hint="eastAsia" w:ascii="宋体" w:hAnsi="宋体" w:eastAsia="宋体" w:cs="宋体"/>
          <w:sz w:val="28"/>
          <w:szCs w:val="28"/>
          <w:highlight w:val="none"/>
        </w:rPr>
        <w:t>。</w:t>
      </w:r>
    </w:p>
    <w:p w14:paraId="16B663FD">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三、资质要求</w:t>
      </w:r>
    </w:p>
    <w:p w14:paraId="0A920CA6">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1.具备独立法人资格及有效营业执照，有独立承担民事责任的能力。</w:t>
      </w:r>
    </w:p>
    <w:p w14:paraId="09446EE4">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2.参加本次采购活动前三年内，在经营活动中没有重大违法、违规记录。</w:t>
      </w:r>
    </w:p>
    <w:p w14:paraId="5228632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3.未列入严重失信主体名单、重大税收违法失信主体名单、政府采购严重违法失信行为。</w:t>
      </w:r>
    </w:p>
    <w:p w14:paraId="5D51260B">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4.参选人拟派项目技术人员应具备机动车维修专业知识和技能，并具有相关专业资格证书。</w:t>
      </w:r>
    </w:p>
    <w:p w14:paraId="73A79959">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四、报价要求</w:t>
      </w:r>
    </w:p>
    <w:p w14:paraId="356DEA0C">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最高限价（含税）：报价单位根据四台公车实际情况提报的维修、保养最低报价。</w:t>
      </w:r>
    </w:p>
    <w:p w14:paraId="1FC299D1">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sz w:val="28"/>
          <w:szCs w:val="28"/>
          <w:highlight w:val="none"/>
          <w:lang w:val="en-US" w:eastAsia="zh-CN"/>
        </w:rPr>
      </w:pPr>
      <w:bookmarkStart w:id="3" w:name="_Toc1994"/>
      <w:r>
        <w:rPr>
          <w:rFonts w:hint="eastAsia" w:ascii="宋体" w:hAnsi="宋体" w:eastAsia="宋体" w:cs="宋体"/>
          <w:b/>
          <w:bCs/>
          <w:sz w:val="28"/>
          <w:szCs w:val="28"/>
          <w:highlight w:val="none"/>
          <w:lang w:val="en-US" w:eastAsia="zh-CN"/>
        </w:rPr>
        <w:t>五、服务期限</w:t>
      </w:r>
      <w:bookmarkEnd w:id="3"/>
      <w:r>
        <w:rPr>
          <w:rFonts w:hint="eastAsia" w:ascii="宋体" w:hAnsi="宋体" w:eastAsia="宋体" w:cs="宋体"/>
          <w:b/>
          <w:bCs/>
          <w:sz w:val="28"/>
          <w:szCs w:val="28"/>
          <w:highlight w:val="none"/>
          <w:lang w:val="en-US" w:eastAsia="zh-CN"/>
        </w:rPr>
        <w:t>：</w:t>
      </w:r>
      <w:r>
        <w:rPr>
          <w:rFonts w:hint="eastAsia" w:ascii="宋体" w:hAnsi="宋体" w:eastAsia="宋体" w:cs="宋体"/>
          <w:sz w:val="28"/>
          <w:szCs w:val="28"/>
          <w:highlight w:val="none"/>
          <w:lang w:val="en-US" w:eastAsia="zh-CN"/>
        </w:rPr>
        <w:t>36个月。</w:t>
      </w:r>
    </w:p>
    <w:p w14:paraId="0B01406C">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4" w:name="_Toc19980"/>
      <w:r>
        <w:rPr>
          <w:rFonts w:hint="eastAsia" w:ascii="宋体" w:hAnsi="宋体" w:eastAsia="宋体" w:cs="宋体"/>
          <w:b/>
          <w:bCs/>
          <w:sz w:val="28"/>
          <w:szCs w:val="28"/>
          <w:highlight w:val="none"/>
          <w:lang w:val="en-US" w:eastAsia="zh-CN"/>
        </w:rPr>
        <w:t>六</w:t>
      </w:r>
      <w:r>
        <w:rPr>
          <w:rFonts w:hint="eastAsia" w:ascii="宋体" w:hAnsi="宋体" w:eastAsia="宋体" w:cs="宋体"/>
          <w:b/>
          <w:bCs/>
          <w:sz w:val="28"/>
          <w:szCs w:val="28"/>
          <w:highlight w:val="none"/>
        </w:rPr>
        <w:t>、比选文件组成</w:t>
      </w:r>
      <w:bookmarkEnd w:id="4"/>
    </w:p>
    <w:p w14:paraId="7896AB3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(一)比选</w:t>
      </w:r>
      <w:r>
        <w:rPr>
          <w:rFonts w:hint="eastAsia" w:ascii="宋体" w:hAnsi="宋体" w:eastAsia="宋体" w:cs="宋体"/>
          <w:sz w:val="28"/>
          <w:szCs w:val="28"/>
          <w:highlight w:val="none"/>
          <w:lang w:eastAsia="zh-CN"/>
        </w:rPr>
        <w:t>公告</w:t>
      </w:r>
    </w:p>
    <w:p w14:paraId="3E8644D9">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(二)参选单位须知</w:t>
      </w:r>
    </w:p>
    <w:p w14:paraId="06175428">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(三)参选文件格式</w:t>
      </w:r>
    </w:p>
    <w:p w14:paraId="75731031">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5" w:name="_Toc28080"/>
      <w:r>
        <w:rPr>
          <w:rFonts w:hint="eastAsia" w:ascii="宋体" w:hAnsi="宋体" w:eastAsia="宋体" w:cs="宋体"/>
          <w:b/>
          <w:bCs/>
          <w:sz w:val="28"/>
          <w:szCs w:val="28"/>
          <w:highlight w:val="none"/>
          <w:lang w:val="en-US" w:eastAsia="zh-CN"/>
        </w:rPr>
        <w:t>七</w:t>
      </w:r>
      <w:r>
        <w:rPr>
          <w:rFonts w:hint="eastAsia" w:ascii="宋体" w:hAnsi="宋体" w:eastAsia="宋体" w:cs="宋体"/>
          <w:b/>
          <w:bCs/>
          <w:sz w:val="28"/>
          <w:szCs w:val="28"/>
          <w:highlight w:val="none"/>
        </w:rPr>
        <w:t>、参选文件</w:t>
      </w:r>
      <w:bookmarkEnd w:id="5"/>
    </w:p>
    <w:p w14:paraId="2DAAB136">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(一)参选文件组成</w:t>
      </w:r>
    </w:p>
    <w:p w14:paraId="258B49C8">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1.参选函</w:t>
      </w:r>
    </w:p>
    <w:p w14:paraId="03DF95C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2.法定代表人证明书，若为委托代理人参加参选活动只须提供法定代表人授权委托书。(格式详见第二部分参选文件格式)</w:t>
      </w:r>
    </w:p>
    <w:p w14:paraId="51F5407F">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3.</w:t>
      </w:r>
      <w:r>
        <w:rPr>
          <w:rFonts w:hint="eastAsia" w:ascii="宋体" w:hAnsi="宋体" w:eastAsia="宋体" w:cs="宋体"/>
          <w:sz w:val="28"/>
          <w:szCs w:val="28"/>
          <w:highlight w:val="none"/>
          <w:lang w:eastAsia="zh-CN"/>
        </w:rPr>
        <w:t>参选人基本情况表</w:t>
      </w:r>
    </w:p>
    <w:p w14:paraId="1080DC74">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企业营业执照复印件(复印件均加盖单位公章)。</w:t>
      </w:r>
    </w:p>
    <w:p w14:paraId="6AF6A230">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5.参选人拟派项目技术人员应具备机动车维修服务专业知识和技能，并具有相关专业资格证书。（提供拟派项目技术人员专业资格证书复印件及劳动合同复印件并加盖单位公章）</w:t>
      </w:r>
    </w:p>
    <w:p w14:paraId="0DF57EA6">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未列入严重失信主体名单、重大税收违法失信主体名单、政府采购严重违法失信行为</w:t>
      </w:r>
      <w:r>
        <w:rPr>
          <w:rFonts w:hint="eastAsia" w:ascii="宋体" w:hAnsi="宋体" w:eastAsia="宋体" w:cs="宋体"/>
          <w:sz w:val="28"/>
          <w:szCs w:val="28"/>
          <w:highlight w:val="none"/>
          <w:lang w:val="en-US" w:eastAsia="zh-CN"/>
        </w:rPr>
        <w:t>.</w:t>
      </w:r>
    </w:p>
    <w:p w14:paraId="14E80D6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提供信息查询记录和证据：</w:t>
      </w:r>
    </w:p>
    <w:p w14:paraId="37F5F12C">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1</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未列入严重失信主体名单、重大税收违法失信主体名单证明材料：信用中国（https://www.creditchina.gov.cn/）输入网址、点击“信用服务”、点击“严重失信主体名单查询”“重大税收违法失信主体名单查询”、输入投标单位名称、点击“查找”，即出现查询结果；</w:t>
      </w:r>
    </w:p>
    <w:p w14:paraId="4ACB9212">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2</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中国政府采购网（www.ccgp.gov.cn）输入网址、点击“政府采购严重违法失信行为记录管理系统”、输入投标单位名称、点击“查找”，即出现查询结果；</w:t>
      </w:r>
    </w:p>
    <w:p w14:paraId="27FEC30E">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查询截止时点：比选会开始前10日内任一时间；</w:t>
      </w:r>
    </w:p>
    <w:p w14:paraId="6B6B1914">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信息查询记录和证据留存方式：参选单位提供查询记录截图或下载报告（参选单位对提供截图或下载报告的真实性负责并加盖公章）。</w:t>
      </w:r>
    </w:p>
    <w:p w14:paraId="0B33A75A">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注：以上证明材料均须加盖参选人公章。</w:t>
      </w:r>
    </w:p>
    <w:p w14:paraId="13E2BE0E">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7.项目类似业绩。</w:t>
      </w:r>
    </w:p>
    <w:p w14:paraId="72F03354">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8.提供参加采购活动前3年内在经营活动中没有重大违法记录的书面声明（格式自拟）</w:t>
      </w:r>
    </w:p>
    <w:p w14:paraId="5B372F11">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9.其他材料</w:t>
      </w:r>
    </w:p>
    <w:p w14:paraId="59362CC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(二)参选文件制作</w:t>
      </w:r>
    </w:p>
    <w:p w14:paraId="0E828212">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bookmarkStart w:id="6" w:name="_Toc15738"/>
      <w:r>
        <w:rPr>
          <w:rFonts w:hint="eastAsia" w:ascii="宋体" w:hAnsi="宋体" w:eastAsia="宋体" w:cs="宋体"/>
          <w:sz w:val="28"/>
          <w:szCs w:val="28"/>
          <w:highlight w:val="none"/>
        </w:rPr>
        <w:t>1.参选文件应打印胶装，不得手写(签名除外)或涂改。</w:t>
      </w:r>
      <w:bookmarkEnd w:id="6"/>
    </w:p>
    <w:p w14:paraId="25CE632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2.</w:t>
      </w:r>
      <w:r>
        <w:rPr>
          <w:rFonts w:hint="eastAsia" w:ascii="宋体" w:hAnsi="宋体" w:eastAsia="宋体" w:cs="宋体"/>
          <w:sz w:val="28"/>
          <w:szCs w:val="28"/>
          <w:highlight w:val="none"/>
          <w:lang w:eastAsia="zh-CN"/>
        </w:rPr>
        <w:t>参选文件一式两份，其中正本一份，副本一份。</w:t>
      </w:r>
    </w:p>
    <w:p w14:paraId="67BE6B1F">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未按比选文件要求加盖参选单位公章的参选文件，作为无效文件</w:t>
      </w:r>
      <w:r>
        <w:rPr>
          <w:rFonts w:hint="eastAsia" w:ascii="宋体" w:hAnsi="宋体" w:eastAsia="宋体" w:cs="宋体"/>
          <w:sz w:val="28"/>
          <w:szCs w:val="28"/>
          <w:highlight w:val="none"/>
          <w:lang w:eastAsia="zh-CN"/>
        </w:rPr>
        <w:t>。</w:t>
      </w:r>
    </w:p>
    <w:p w14:paraId="6C93C8EB">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参选文件的密封要求：纸质文件（正本</w:t>
      </w: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套、副本</w:t>
      </w: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套）密封在壹个包封内，封口处加盖参选人公章。</w:t>
      </w:r>
    </w:p>
    <w:p w14:paraId="41AE338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(三)参选文件的递交 (重要：请参选人仔细阅读)</w:t>
      </w:r>
    </w:p>
    <w:p w14:paraId="3C00A824">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1.递交参选文件的截止时间和地点详见</w:t>
      </w:r>
      <w:r>
        <w:rPr>
          <w:rFonts w:hint="eastAsia" w:ascii="宋体" w:hAnsi="宋体" w:eastAsia="宋体" w:cs="宋体"/>
          <w:sz w:val="28"/>
          <w:szCs w:val="28"/>
          <w:highlight w:val="none"/>
          <w:lang w:eastAsia="zh-CN"/>
        </w:rPr>
        <w:t>公告</w:t>
      </w:r>
      <w:r>
        <w:rPr>
          <w:rFonts w:hint="eastAsia" w:ascii="宋体" w:hAnsi="宋体" w:eastAsia="宋体" w:cs="宋体"/>
          <w:sz w:val="28"/>
          <w:szCs w:val="28"/>
          <w:highlight w:val="none"/>
        </w:rPr>
        <w:t>。参选文件必须在规定的时间内送达指定地点，否则视为弃权。</w:t>
      </w:r>
    </w:p>
    <w:p w14:paraId="67F02237">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bookmarkStart w:id="7" w:name="_Toc28713"/>
      <w:r>
        <w:rPr>
          <w:rFonts w:hint="eastAsia" w:ascii="宋体" w:hAnsi="宋体" w:eastAsia="宋体" w:cs="宋体"/>
          <w:sz w:val="28"/>
          <w:szCs w:val="28"/>
          <w:highlight w:val="none"/>
        </w:rPr>
        <w:t>2.递交参选文件时，参选单位代表若为法定代表人的，</w:t>
      </w:r>
      <w:bookmarkEnd w:id="7"/>
      <w:r>
        <w:rPr>
          <w:rFonts w:hint="eastAsia" w:ascii="宋体" w:hAnsi="宋体" w:eastAsia="宋体" w:cs="宋体"/>
          <w:sz w:val="28"/>
          <w:szCs w:val="28"/>
          <w:highlight w:val="none"/>
        </w:rPr>
        <w:t>须出示法定代表人证明书原件和身份证原件；参选单位代表若为法定代表人授权委托人的，须出示法定代表人授权委托书原件和身份证原件(</w:t>
      </w:r>
      <w:r>
        <w:rPr>
          <w:rFonts w:hint="eastAsia" w:ascii="宋体" w:hAnsi="宋体" w:eastAsia="宋体" w:cs="宋体"/>
          <w:sz w:val="28"/>
          <w:szCs w:val="28"/>
          <w:highlight w:val="none"/>
          <w:lang w:eastAsia="zh-CN"/>
        </w:rPr>
        <w:t>参选时提供）</w:t>
      </w:r>
      <w:r>
        <w:rPr>
          <w:rFonts w:hint="eastAsia" w:ascii="宋体" w:hAnsi="宋体" w:eastAsia="宋体" w:cs="宋体"/>
          <w:sz w:val="28"/>
          <w:szCs w:val="28"/>
          <w:highlight w:val="none"/>
        </w:rPr>
        <w:t>。</w:t>
      </w:r>
    </w:p>
    <w:p w14:paraId="6BC33D9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b/>
          <w:bCs/>
          <w:sz w:val="28"/>
          <w:szCs w:val="28"/>
          <w:highlight w:val="none"/>
        </w:rPr>
      </w:pPr>
      <w:bookmarkStart w:id="8" w:name="_Toc10081"/>
      <w:r>
        <w:rPr>
          <w:rFonts w:hint="eastAsia" w:ascii="宋体" w:hAnsi="宋体" w:eastAsia="宋体" w:cs="宋体"/>
          <w:b/>
          <w:bCs/>
          <w:sz w:val="28"/>
          <w:szCs w:val="28"/>
          <w:highlight w:val="none"/>
          <w:lang w:val="en-US" w:eastAsia="zh-CN"/>
        </w:rPr>
        <w:t>八</w:t>
      </w:r>
      <w:r>
        <w:rPr>
          <w:rFonts w:hint="eastAsia" w:ascii="宋体" w:hAnsi="宋体" w:eastAsia="宋体" w:cs="宋体"/>
          <w:b/>
          <w:bCs/>
          <w:sz w:val="28"/>
          <w:szCs w:val="28"/>
          <w:highlight w:val="none"/>
        </w:rPr>
        <w:t>、比选过程及中选原则</w:t>
      </w:r>
      <w:bookmarkEnd w:id="8"/>
    </w:p>
    <w:p w14:paraId="2B2ADE5C">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(一)比选过程</w:t>
      </w:r>
    </w:p>
    <w:p w14:paraId="0E46C32A">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1.验证人验证参选单位的身份证明文件。</w:t>
      </w:r>
    </w:p>
    <w:p w14:paraId="0ED7E987">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2.验证人宣布通过验证的参选单位名单，符合要求的参选单位需在比选现场等待比选结果。</w:t>
      </w:r>
    </w:p>
    <w:p w14:paraId="230E2CDB">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3.发包人根据比选文件要求，依次对参选文件进行评审，必要时安排参选单位进行质询和解释。</w:t>
      </w:r>
    </w:p>
    <w:p w14:paraId="5369FDA0">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(二)中选原则</w:t>
      </w:r>
    </w:p>
    <w:p w14:paraId="28F945B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满足比选要求，</w:t>
      </w:r>
      <w:r>
        <w:rPr>
          <w:rFonts w:hint="eastAsia" w:ascii="宋体" w:hAnsi="宋体" w:eastAsia="宋体" w:cs="宋体"/>
          <w:sz w:val="28"/>
          <w:szCs w:val="28"/>
          <w:highlight w:val="none"/>
          <w:lang w:eastAsia="zh-CN"/>
        </w:rPr>
        <w:t>报价最低的为中选单位，若最低报价的两家单位报价一致的，以近三年类似业绩最多的确定为中选单位</w:t>
      </w:r>
      <w:r>
        <w:rPr>
          <w:rFonts w:hint="eastAsia" w:ascii="宋体" w:hAnsi="宋体" w:eastAsia="宋体" w:cs="宋体"/>
          <w:sz w:val="28"/>
          <w:szCs w:val="28"/>
          <w:highlight w:val="none"/>
        </w:rPr>
        <w:t>。</w:t>
      </w:r>
    </w:p>
    <w:p w14:paraId="43E93D33">
      <w:pPr>
        <w:pStyle w:val="6"/>
        <w:rPr>
          <w:rFonts w:hint="eastAsia" w:ascii="宋体" w:hAnsi="宋体" w:eastAsia="宋体" w:cs="宋体"/>
          <w:highlight w:val="none"/>
        </w:rPr>
        <w:sectPr>
          <w:headerReference r:id="rId9" w:type="default"/>
          <w:pgSz w:w="11900" w:h="16830"/>
          <w:pgMar w:top="1383" w:right="1366" w:bottom="1327" w:left="1389" w:header="0" w:footer="0" w:gutter="0"/>
          <w:cols w:space="720" w:num="1"/>
        </w:sectPr>
      </w:pPr>
    </w:p>
    <w:p w14:paraId="154B9D3E">
      <w:pPr>
        <w:jc w:val="center"/>
        <w:outlineLvl w:val="0"/>
        <w:rPr>
          <w:rFonts w:hint="eastAsia" w:ascii="宋体" w:hAnsi="宋体" w:eastAsia="宋体" w:cs="宋体"/>
          <w:b/>
          <w:bCs/>
          <w:spacing w:val="10"/>
          <w:sz w:val="42"/>
          <w:szCs w:val="42"/>
          <w:lang w:val="en-US" w:eastAsia="zh-CN"/>
        </w:rPr>
      </w:pPr>
      <w:bookmarkStart w:id="9" w:name="_Toc11872"/>
      <w:r>
        <w:rPr>
          <w:rFonts w:hint="eastAsia" w:ascii="宋体" w:hAnsi="宋体" w:eastAsia="宋体" w:cs="宋体"/>
          <w:b/>
          <w:bCs/>
          <w:spacing w:val="10"/>
          <w:sz w:val="42"/>
          <w:szCs w:val="42"/>
          <w:lang w:eastAsia="zh-CN"/>
        </w:rPr>
        <w:t>第三章</w:t>
      </w:r>
      <w:r>
        <w:rPr>
          <w:rFonts w:hint="eastAsia" w:ascii="宋体" w:hAnsi="宋体" w:eastAsia="宋体" w:cs="宋体"/>
          <w:b/>
          <w:bCs/>
          <w:spacing w:val="10"/>
          <w:sz w:val="42"/>
          <w:szCs w:val="42"/>
          <w:lang w:val="en-US" w:eastAsia="zh-CN"/>
        </w:rPr>
        <w:t xml:space="preserve"> 参选文件格式</w:t>
      </w:r>
      <w:bookmarkEnd w:id="9"/>
    </w:p>
    <w:p w14:paraId="78E6398D">
      <w:pPr>
        <w:spacing w:before="124" w:line="219" w:lineRule="auto"/>
        <w:ind w:right="14"/>
        <w:jc w:val="center"/>
        <w:rPr>
          <w:rFonts w:hint="eastAsia" w:ascii="宋体" w:hAnsi="宋体" w:eastAsia="宋体" w:cs="宋体"/>
          <w:b/>
          <w:bCs/>
          <w:sz w:val="38"/>
          <w:szCs w:val="38"/>
        </w:rPr>
      </w:pPr>
      <w:r>
        <w:rPr>
          <w:rFonts w:hint="eastAsia" w:ascii="宋体" w:hAnsi="宋体" w:eastAsia="宋体" w:cs="宋体"/>
          <w:b w:val="0"/>
          <w:bCs w:val="0"/>
          <w:spacing w:val="-20"/>
          <w:sz w:val="24"/>
          <w:szCs w:val="24"/>
        </w:rPr>
        <w:t>(重要：参选人提交的文件必须包含以下所有的内</w:t>
      </w:r>
      <w:r>
        <w:rPr>
          <w:rFonts w:hint="eastAsia" w:ascii="宋体" w:hAnsi="宋体" w:eastAsia="宋体" w:cs="宋体"/>
          <w:b w:val="0"/>
          <w:bCs w:val="0"/>
          <w:spacing w:val="-21"/>
          <w:sz w:val="24"/>
          <w:szCs w:val="24"/>
        </w:rPr>
        <w:t>容)</w:t>
      </w:r>
    </w:p>
    <w:p w14:paraId="76081A59">
      <w:pPr>
        <w:pStyle w:val="3"/>
        <w:spacing w:line="244" w:lineRule="auto"/>
        <w:rPr>
          <w:rFonts w:hint="eastAsia" w:ascii="宋体" w:hAnsi="宋体" w:eastAsia="宋体" w:cs="宋体"/>
        </w:rPr>
      </w:pPr>
    </w:p>
    <w:p w14:paraId="1D7790DC">
      <w:pPr>
        <w:pStyle w:val="3"/>
        <w:spacing w:line="245" w:lineRule="auto"/>
        <w:rPr>
          <w:rFonts w:hint="eastAsia" w:ascii="宋体" w:hAnsi="宋体" w:eastAsia="宋体" w:cs="宋体"/>
        </w:rPr>
      </w:pPr>
    </w:p>
    <w:p w14:paraId="6E802F60">
      <w:pPr>
        <w:pStyle w:val="3"/>
        <w:spacing w:line="245" w:lineRule="auto"/>
        <w:rPr>
          <w:rFonts w:hint="eastAsia" w:ascii="宋体" w:hAnsi="宋体" w:eastAsia="宋体" w:cs="宋体"/>
        </w:rPr>
      </w:pPr>
    </w:p>
    <w:p w14:paraId="26EA183B">
      <w:pPr>
        <w:pStyle w:val="3"/>
        <w:spacing w:line="245" w:lineRule="auto"/>
        <w:rPr>
          <w:rFonts w:hint="eastAsia" w:ascii="宋体" w:hAnsi="宋体" w:eastAsia="宋体" w:cs="宋体"/>
        </w:rPr>
      </w:pPr>
    </w:p>
    <w:p w14:paraId="5965DC60">
      <w:pPr>
        <w:pStyle w:val="3"/>
        <w:spacing w:line="245" w:lineRule="auto"/>
        <w:rPr>
          <w:rFonts w:hint="eastAsia" w:ascii="宋体" w:hAnsi="宋体" w:eastAsia="宋体" w:cs="宋体"/>
        </w:rPr>
      </w:pPr>
    </w:p>
    <w:p w14:paraId="0E43C7B3">
      <w:pPr>
        <w:rPr>
          <w:rFonts w:hint="eastAsia" w:ascii="宋体" w:hAnsi="宋体" w:eastAsia="宋体" w:cs="宋体"/>
          <w:b/>
          <w:bCs/>
          <w:color w:val="000000"/>
          <w:sz w:val="36"/>
          <w:szCs w:val="36"/>
        </w:rPr>
      </w:pPr>
      <w:r>
        <w:rPr>
          <w:rFonts w:hint="eastAsia" w:ascii="宋体" w:hAnsi="宋体" w:eastAsia="宋体" w:cs="宋体"/>
          <w:b/>
          <w:bCs/>
          <w:color w:val="000000"/>
          <w:sz w:val="36"/>
          <w:szCs w:val="36"/>
        </w:rPr>
        <w:br w:type="page"/>
      </w:r>
    </w:p>
    <w:p w14:paraId="21E433E7">
      <w:pPr>
        <w:keepNext w:val="0"/>
        <w:keepLines w:val="0"/>
        <w:pageBreakBefore w:val="0"/>
        <w:widowControl/>
        <w:kinsoku w:val="0"/>
        <w:wordWrap/>
        <w:overflowPunct/>
        <w:topLinePunct w:val="0"/>
        <w:autoSpaceDE w:val="0"/>
        <w:autoSpaceDN w:val="0"/>
        <w:bidi w:val="0"/>
        <w:adjustRightInd w:val="0"/>
        <w:snapToGrid w:val="0"/>
        <w:spacing w:before="301" w:line="640" w:lineRule="exact"/>
        <w:jc w:val="center"/>
        <w:textAlignment w:val="baseline"/>
        <w:rPr>
          <w:rFonts w:hint="eastAsia" w:ascii="宋体" w:hAnsi="宋体" w:eastAsia="宋体" w:cs="宋体"/>
          <w:b/>
          <w:bCs/>
          <w:color w:val="000000"/>
          <w:sz w:val="36"/>
          <w:szCs w:val="36"/>
        </w:rPr>
      </w:pPr>
    </w:p>
    <w:p w14:paraId="688B47E6">
      <w:pPr>
        <w:keepNext w:val="0"/>
        <w:keepLines w:val="0"/>
        <w:pageBreakBefore w:val="0"/>
        <w:widowControl/>
        <w:kinsoku w:val="0"/>
        <w:wordWrap/>
        <w:overflowPunct/>
        <w:topLinePunct w:val="0"/>
        <w:autoSpaceDE w:val="0"/>
        <w:autoSpaceDN w:val="0"/>
        <w:bidi w:val="0"/>
        <w:adjustRightInd w:val="0"/>
        <w:snapToGrid w:val="0"/>
        <w:spacing w:before="301" w:line="640" w:lineRule="exact"/>
        <w:jc w:val="center"/>
        <w:textAlignment w:val="baseline"/>
        <w:rPr>
          <w:rFonts w:hint="eastAsia" w:ascii="宋体" w:hAnsi="宋体" w:eastAsia="宋体" w:cs="宋体"/>
          <w:b/>
          <w:bCs/>
          <w:color w:val="000000"/>
          <w:sz w:val="36"/>
          <w:szCs w:val="36"/>
          <w:lang w:eastAsia="zh-CN"/>
        </w:rPr>
      </w:pPr>
      <w:r>
        <w:rPr>
          <w:rFonts w:hint="eastAsia" w:ascii="宋体" w:hAnsi="宋体" w:eastAsia="宋体" w:cs="宋体"/>
          <w:b/>
          <w:bCs/>
          <w:color w:val="000000"/>
          <w:sz w:val="36"/>
          <w:szCs w:val="36"/>
          <w:u w:val="single"/>
          <w:lang w:val="en-US" w:eastAsia="zh-CN"/>
        </w:rPr>
        <w:t xml:space="preserve">                      </w:t>
      </w:r>
      <w:r>
        <w:rPr>
          <w:rFonts w:hint="eastAsia" w:ascii="宋体" w:hAnsi="宋体" w:eastAsia="宋体" w:cs="宋体"/>
          <w:b/>
          <w:bCs/>
          <w:sz w:val="36"/>
          <w:szCs w:val="36"/>
        </w:rPr>
        <w:t>项目</w:t>
      </w:r>
    </w:p>
    <w:p w14:paraId="10FF8512">
      <w:pPr>
        <w:spacing w:before="301" w:line="219" w:lineRule="auto"/>
        <w:jc w:val="both"/>
        <w:rPr>
          <w:rFonts w:hint="eastAsia" w:ascii="宋体" w:hAnsi="宋体" w:eastAsia="宋体" w:cs="宋体"/>
          <w:b/>
          <w:bCs/>
          <w:color w:val="000000"/>
          <w:sz w:val="36"/>
          <w:szCs w:val="36"/>
          <w:lang w:eastAsia="zh-CN"/>
        </w:rPr>
      </w:pPr>
    </w:p>
    <w:p w14:paraId="235EB74F">
      <w:pPr>
        <w:spacing w:before="301" w:line="219" w:lineRule="auto"/>
        <w:jc w:val="both"/>
        <w:rPr>
          <w:rFonts w:hint="eastAsia" w:ascii="宋体" w:hAnsi="宋体" w:eastAsia="宋体" w:cs="宋体"/>
          <w:b/>
          <w:bCs/>
          <w:color w:val="000000"/>
          <w:sz w:val="36"/>
          <w:szCs w:val="36"/>
          <w:lang w:eastAsia="zh-CN"/>
        </w:rPr>
      </w:pPr>
    </w:p>
    <w:p w14:paraId="3B24DAD3">
      <w:pPr>
        <w:spacing w:before="301" w:line="219" w:lineRule="auto"/>
        <w:jc w:val="both"/>
        <w:rPr>
          <w:rFonts w:hint="eastAsia" w:ascii="宋体" w:hAnsi="宋体" w:eastAsia="宋体" w:cs="宋体"/>
          <w:b/>
          <w:bCs/>
          <w:color w:val="000000"/>
          <w:sz w:val="36"/>
          <w:szCs w:val="36"/>
          <w:lang w:eastAsia="zh-CN"/>
        </w:rPr>
      </w:pPr>
    </w:p>
    <w:p w14:paraId="3AAD15E0">
      <w:pPr>
        <w:spacing w:before="301" w:line="219" w:lineRule="auto"/>
        <w:jc w:val="both"/>
        <w:rPr>
          <w:rFonts w:hint="eastAsia" w:ascii="宋体" w:hAnsi="宋体" w:eastAsia="宋体" w:cs="宋体"/>
          <w:b/>
          <w:bCs/>
          <w:color w:val="000000"/>
          <w:sz w:val="36"/>
          <w:szCs w:val="36"/>
          <w:lang w:eastAsia="zh-CN"/>
        </w:rPr>
      </w:pPr>
    </w:p>
    <w:p w14:paraId="19E91F7C">
      <w:pPr>
        <w:spacing w:before="301" w:line="219" w:lineRule="auto"/>
        <w:jc w:val="both"/>
        <w:rPr>
          <w:rFonts w:hint="eastAsia" w:ascii="宋体" w:hAnsi="宋体" w:eastAsia="宋体" w:cs="宋体"/>
          <w:b/>
          <w:bCs/>
          <w:color w:val="000000"/>
          <w:sz w:val="36"/>
          <w:szCs w:val="36"/>
          <w:lang w:eastAsia="zh-CN"/>
        </w:rPr>
      </w:pPr>
    </w:p>
    <w:p w14:paraId="11F75574">
      <w:pPr>
        <w:spacing w:before="301" w:line="219" w:lineRule="auto"/>
        <w:jc w:val="center"/>
        <w:rPr>
          <w:rFonts w:hint="eastAsia" w:ascii="宋体" w:hAnsi="宋体" w:eastAsia="宋体" w:cs="宋体"/>
          <w:sz w:val="53"/>
          <w:szCs w:val="53"/>
        </w:rPr>
      </w:pPr>
      <w:r>
        <w:rPr>
          <w:rFonts w:hint="eastAsia" w:ascii="宋体" w:hAnsi="宋体" w:eastAsia="宋体" w:cs="宋体"/>
          <w:b/>
          <w:bCs/>
          <w:spacing w:val="18"/>
          <w:sz w:val="53"/>
          <w:szCs w:val="53"/>
        </w:rPr>
        <w:t>参选文件</w:t>
      </w:r>
    </w:p>
    <w:p w14:paraId="7A986F0A">
      <w:pPr>
        <w:pStyle w:val="3"/>
        <w:spacing w:line="241" w:lineRule="auto"/>
        <w:rPr>
          <w:rFonts w:hint="eastAsia" w:ascii="宋体" w:hAnsi="宋体" w:eastAsia="宋体" w:cs="宋体"/>
        </w:rPr>
      </w:pPr>
    </w:p>
    <w:p w14:paraId="75712627">
      <w:pPr>
        <w:pStyle w:val="3"/>
        <w:spacing w:line="241" w:lineRule="auto"/>
        <w:rPr>
          <w:rFonts w:hint="eastAsia" w:ascii="宋体" w:hAnsi="宋体" w:eastAsia="宋体" w:cs="宋体"/>
        </w:rPr>
      </w:pPr>
    </w:p>
    <w:p w14:paraId="121A4378">
      <w:pPr>
        <w:pStyle w:val="3"/>
        <w:spacing w:line="241" w:lineRule="auto"/>
        <w:rPr>
          <w:rFonts w:hint="eastAsia" w:ascii="宋体" w:hAnsi="宋体" w:eastAsia="宋体" w:cs="宋体"/>
        </w:rPr>
      </w:pPr>
    </w:p>
    <w:p w14:paraId="540D8E0E">
      <w:pPr>
        <w:pStyle w:val="3"/>
        <w:spacing w:line="241" w:lineRule="auto"/>
        <w:rPr>
          <w:rFonts w:hint="eastAsia" w:ascii="宋体" w:hAnsi="宋体" w:eastAsia="宋体" w:cs="宋体"/>
        </w:rPr>
      </w:pPr>
    </w:p>
    <w:p w14:paraId="72119C04">
      <w:pPr>
        <w:pStyle w:val="3"/>
        <w:spacing w:line="242" w:lineRule="auto"/>
        <w:rPr>
          <w:rFonts w:hint="eastAsia" w:ascii="宋体" w:hAnsi="宋体" w:eastAsia="宋体" w:cs="宋体"/>
        </w:rPr>
      </w:pPr>
    </w:p>
    <w:p w14:paraId="6F0401A3">
      <w:pPr>
        <w:pStyle w:val="3"/>
        <w:spacing w:line="242" w:lineRule="auto"/>
        <w:rPr>
          <w:rFonts w:hint="eastAsia" w:ascii="宋体" w:hAnsi="宋体" w:eastAsia="宋体" w:cs="宋体"/>
        </w:rPr>
      </w:pPr>
    </w:p>
    <w:p w14:paraId="7BA47E7E">
      <w:pPr>
        <w:pStyle w:val="3"/>
        <w:spacing w:line="242" w:lineRule="auto"/>
        <w:rPr>
          <w:rFonts w:hint="eastAsia" w:ascii="宋体" w:hAnsi="宋体" w:eastAsia="宋体" w:cs="宋体"/>
        </w:rPr>
      </w:pPr>
    </w:p>
    <w:p w14:paraId="02D4CF0B">
      <w:pPr>
        <w:pStyle w:val="3"/>
        <w:spacing w:line="242" w:lineRule="auto"/>
        <w:rPr>
          <w:rFonts w:hint="eastAsia" w:ascii="宋体" w:hAnsi="宋体" w:eastAsia="宋体" w:cs="宋体"/>
        </w:rPr>
      </w:pPr>
    </w:p>
    <w:p w14:paraId="5046C2C8">
      <w:pPr>
        <w:pStyle w:val="3"/>
        <w:spacing w:line="242" w:lineRule="auto"/>
        <w:rPr>
          <w:rFonts w:hint="eastAsia" w:ascii="宋体" w:hAnsi="宋体" w:eastAsia="宋体" w:cs="宋体"/>
        </w:rPr>
      </w:pPr>
    </w:p>
    <w:p w14:paraId="1DBE8F7D">
      <w:pPr>
        <w:pStyle w:val="3"/>
        <w:spacing w:line="242" w:lineRule="auto"/>
        <w:rPr>
          <w:rFonts w:hint="eastAsia" w:ascii="宋体" w:hAnsi="宋体" w:eastAsia="宋体" w:cs="宋体"/>
        </w:rPr>
      </w:pPr>
    </w:p>
    <w:p w14:paraId="6201BB56">
      <w:pPr>
        <w:pStyle w:val="3"/>
        <w:spacing w:line="242" w:lineRule="auto"/>
        <w:rPr>
          <w:rFonts w:hint="eastAsia" w:ascii="宋体" w:hAnsi="宋体" w:eastAsia="宋体" w:cs="宋体"/>
        </w:rPr>
      </w:pPr>
    </w:p>
    <w:p w14:paraId="31FCF314">
      <w:pPr>
        <w:pStyle w:val="3"/>
        <w:spacing w:line="242" w:lineRule="auto"/>
        <w:rPr>
          <w:rFonts w:hint="eastAsia" w:ascii="宋体" w:hAnsi="宋体" w:eastAsia="宋体" w:cs="宋体"/>
        </w:rPr>
      </w:pPr>
    </w:p>
    <w:p w14:paraId="1AFD1170">
      <w:pPr>
        <w:pStyle w:val="3"/>
        <w:spacing w:line="242" w:lineRule="auto"/>
        <w:rPr>
          <w:rFonts w:hint="eastAsia" w:ascii="宋体" w:hAnsi="宋体" w:eastAsia="宋体" w:cs="宋体"/>
        </w:rPr>
      </w:pPr>
    </w:p>
    <w:p w14:paraId="3EA500F9">
      <w:pPr>
        <w:pStyle w:val="3"/>
        <w:spacing w:line="242" w:lineRule="auto"/>
        <w:rPr>
          <w:rFonts w:hint="eastAsia" w:ascii="宋体" w:hAnsi="宋体" w:eastAsia="宋体" w:cs="宋体"/>
        </w:rPr>
      </w:pPr>
    </w:p>
    <w:p w14:paraId="10A73E62">
      <w:pPr>
        <w:pStyle w:val="3"/>
        <w:spacing w:line="242" w:lineRule="auto"/>
        <w:rPr>
          <w:rFonts w:hint="eastAsia" w:ascii="宋体" w:hAnsi="宋体" w:eastAsia="宋体" w:cs="宋体"/>
        </w:rPr>
      </w:pPr>
    </w:p>
    <w:p w14:paraId="25A94BCE">
      <w:pPr>
        <w:pStyle w:val="3"/>
        <w:spacing w:line="242" w:lineRule="auto"/>
        <w:rPr>
          <w:rFonts w:hint="eastAsia" w:ascii="宋体" w:hAnsi="宋体" w:eastAsia="宋体" w:cs="宋体"/>
        </w:rPr>
      </w:pPr>
    </w:p>
    <w:p w14:paraId="72CEE92B">
      <w:pPr>
        <w:pStyle w:val="3"/>
        <w:spacing w:line="242" w:lineRule="auto"/>
        <w:rPr>
          <w:rFonts w:hint="eastAsia" w:ascii="宋体" w:hAnsi="宋体" w:eastAsia="宋体" w:cs="宋体"/>
        </w:rPr>
      </w:pPr>
    </w:p>
    <w:p w14:paraId="342AF850">
      <w:pPr>
        <w:pStyle w:val="3"/>
        <w:spacing w:line="242" w:lineRule="auto"/>
        <w:rPr>
          <w:rFonts w:hint="eastAsia" w:ascii="宋体" w:hAnsi="宋体" w:eastAsia="宋体" w:cs="宋体"/>
        </w:rPr>
      </w:pPr>
    </w:p>
    <w:p w14:paraId="4F5ABF8C">
      <w:pPr>
        <w:pStyle w:val="3"/>
        <w:spacing w:line="242" w:lineRule="auto"/>
        <w:rPr>
          <w:rFonts w:hint="eastAsia" w:ascii="宋体" w:hAnsi="宋体" w:eastAsia="宋体" w:cs="宋体"/>
        </w:rPr>
      </w:pPr>
    </w:p>
    <w:p w14:paraId="0916BD15">
      <w:pPr>
        <w:pStyle w:val="3"/>
        <w:spacing w:line="242" w:lineRule="auto"/>
        <w:rPr>
          <w:rFonts w:hint="eastAsia" w:ascii="宋体" w:hAnsi="宋体" w:eastAsia="宋体" w:cs="宋体"/>
        </w:rPr>
      </w:pPr>
    </w:p>
    <w:p w14:paraId="3907DD00">
      <w:pPr>
        <w:pStyle w:val="3"/>
        <w:spacing w:line="242" w:lineRule="auto"/>
        <w:rPr>
          <w:rFonts w:hint="eastAsia" w:ascii="宋体" w:hAnsi="宋体" w:eastAsia="宋体" w:cs="宋体"/>
        </w:rPr>
      </w:pPr>
    </w:p>
    <w:p w14:paraId="7ACD1969">
      <w:pPr>
        <w:spacing w:before="107" w:line="222" w:lineRule="auto"/>
        <w:ind w:left="992"/>
        <w:rPr>
          <w:rFonts w:hint="eastAsia" w:ascii="宋体" w:hAnsi="宋体" w:eastAsia="宋体" w:cs="宋体"/>
          <w:sz w:val="33"/>
          <w:szCs w:val="33"/>
        </w:rPr>
      </w:pPr>
      <w:r>
        <w:rPr>
          <w:rFonts w:hint="eastAsia" w:ascii="宋体" w:hAnsi="宋体" w:eastAsia="宋体" w:cs="宋体"/>
          <w:spacing w:val="-40"/>
          <w:sz w:val="32"/>
          <w:szCs w:val="32"/>
        </w:rPr>
        <w:t>参选单位：</w:t>
      </w:r>
      <w:r>
        <w:rPr>
          <w:rFonts w:hint="eastAsia" w:ascii="宋体" w:hAnsi="宋体" w:eastAsia="宋体" w:cs="宋体"/>
          <w:spacing w:val="34"/>
          <w:sz w:val="32"/>
          <w:szCs w:val="32"/>
        </w:rPr>
        <w:t xml:space="preserve"> </w:t>
      </w:r>
      <w:r>
        <w:rPr>
          <w:rFonts w:hint="eastAsia" w:ascii="宋体" w:hAnsi="宋体" w:eastAsia="宋体" w:cs="宋体"/>
          <w:spacing w:val="6"/>
          <w:sz w:val="33"/>
          <w:szCs w:val="33"/>
          <w:u w:val="single" w:color="auto"/>
        </w:rPr>
        <w:t xml:space="preserve">     </w:t>
      </w:r>
      <w:r>
        <w:rPr>
          <w:rFonts w:hint="eastAsia" w:ascii="宋体" w:hAnsi="宋体" w:eastAsia="宋体" w:cs="宋体"/>
          <w:spacing w:val="-40"/>
          <w:sz w:val="33"/>
          <w:szCs w:val="33"/>
          <w:u w:val="single" w:color="auto"/>
        </w:rPr>
        <w:t>(</w:t>
      </w:r>
      <w:r>
        <w:rPr>
          <w:rFonts w:hint="eastAsia" w:ascii="宋体" w:hAnsi="宋体" w:eastAsia="宋体" w:cs="宋体"/>
          <w:spacing w:val="-40"/>
          <w:sz w:val="33"/>
          <w:szCs w:val="33"/>
          <w:u w:val="single" w:color="auto"/>
          <w:lang w:val="en-US" w:eastAsia="zh-CN"/>
        </w:rPr>
        <w:t xml:space="preserve"> </w:t>
      </w:r>
      <w:r>
        <w:rPr>
          <w:rFonts w:hint="eastAsia" w:ascii="宋体" w:hAnsi="宋体" w:eastAsia="宋体" w:cs="宋体"/>
          <w:spacing w:val="-40"/>
          <w:sz w:val="33"/>
          <w:szCs w:val="33"/>
          <w:u w:val="single" w:color="auto"/>
        </w:rPr>
        <w:t>公</w:t>
      </w:r>
      <w:r>
        <w:rPr>
          <w:rFonts w:hint="eastAsia" w:ascii="宋体" w:hAnsi="宋体" w:eastAsia="宋体" w:cs="宋体"/>
          <w:spacing w:val="15"/>
          <w:sz w:val="33"/>
          <w:szCs w:val="33"/>
          <w:u w:val="single" w:color="auto"/>
        </w:rPr>
        <w:t xml:space="preserve"> </w:t>
      </w:r>
      <w:r>
        <w:rPr>
          <w:rFonts w:hint="eastAsia" w:ascii="宋体" w:hAnsi="宋体" w:eastAsia="宋体" w:cs="宋体"/>
          <w:spacing w:val="-40"/>
          <w:sz w:val="33"/>
          <w:szCs w:val="33"/>
          <w:u w:val="single" w:color="auto"/>
        </w:rPr>
        <w:t>章</w:t>
      </w:r>
      <w:r>
        <w:rPr>
          <w:rFonts w:hint="eastAsia" w:ascii="宋体" w:hAnsi="宋体" w:eastAsia="宋体" w:cs="宋体"/>
          <w:spacing w:val="3"/>
          <w:sz w:val="33"/>
          <w:szCs w:val="33"/>
          <w:u w:val="single" w:color="auto"/>
        </w:rPr>
        <w:t xml:space="preserve"> </w:t>
      </w:r>
      <w:r>
        <w:rPr>
          <w:rFonts w:hint="eastAsia" w:ascii="宋体" w:hAnsi="宋体" w:eastAsia="宋体" w:cs="宋体"/>
          <w:spacing w:val="-40"/>
          <w:sz w:val="33"/>
          <w:szCs w:val="33"/>
          <w:u w:val="single" w:color="auto"/>
        </w:rPr>
        <w:t>)</w:t>
      </w:r>
      <w:r>
        <w:rPr>
          <w:rFonts w:hint="eastAsia" w:ascii="宋体" w:hAnsi="宋体" w:eastAsia="宋体" w:cs="宋体"/>
          <w:sz w:val="33"/>
          <w:szCs w:val="33"/>
          <w:u w:val="single" w:color="auto"/>
        </w:rPr>
        <w:t xml:space="preserve"> </w:t>
      </w:r>
      <w:r>
        <w:rPr>
          <w:rFonts w:hint="eastAsia" w:ascii="宋体" w:hAnsi="宋体" w:eastAsia="宋体" w:cs="宋体"/>
          <w:sz w:val="33"/>
          <w:szCs w:val="33"/>
          <w:u w:val="single" w:color="auto"/>
          <w:lang w:val="en-US" w:eastAsia="zh-CN"/>
        </w:rPr>
        <w:t xml:space="preserve"> </w:t>
      </w:r>
      <w:r>
        <w:rPr>
          <w:rFonts w:hint="eastAsia" w:ascii="宋体" w:hAnsi="宋体" w:eastAsia="宋体" w:cs="宋体"/>
          <w:sz w:val="33"/>
          <w:szCs w:val="33"/>
          <w:u w:val="single" w:color="auto"/>
        </w:rPr>
        <w:t xml:space="preserve"> </w:t>
      </w:r>
      <w:r>
        <w:rPr>
          <w:rFonts w:hint="eastAsia" w:ascii="宋体" w:hAnsi="宋体" w:eastAsia="宋体" w:cs="宋体"/>
          <w:sz w:val="33"/>
          <w:szCs w:val="33"/>
          <w:u w:val="single" w:color="auto"/>
          <w:lang w:val="en-US" w:eastAsia="zh-CN"/>
        </w:rPr>
        <w:t xml:space="preserve"> </w:t>
      </w:r>
      <w:r>
        <w:rPr>
          <w:rFonts w:hint="eastAsia" w:ascii="宋体" w:hAnsi="宋体" w:eastAsia="宋体" w:cs="宋体"/>
          <w:sz w:val="33"/>
          <w:szCs w:val="33"/>
          <w:u w:val="single" w:color="auto"/>
        </w:rPr>
        <w:t xml:space="preserve">  </w:t>
      </w:r>
    </w:p>
    <w:p w14:paraId="0B6E97A8">
      <w:pPr>
        <w:spacing w:before="282" w:line="222" w:lineRule="auto"/>
        <w:ind w:left="1022"/>
        <w:rPr>
          <w:rFonts w:hint="eastAsia" w:ascii="宋体" w:hAnsi="宋体" w:eastAsia="宋体" w:cs="宋体"/>
          <w:sz w:val="27"/>
          <w:szCs w:val="27"/>
        </w:rPr>
      </w:pPr>
      <w:r>
        <w:rPr>
          <w:rFonts w:hint="eastAsia" w:ascii="宋体" w:hAnsi="宋体" w:eastAsia="宋体" w:cs="宋体"/>
          <w:spacing w:val="-38"/>
          <w:sz w:val="27"/>
          <w:szCs w:val="27"/>
        </w:rPr>
        <w:t>日      期</w:t>
      </w:r>
      <w:r>
        <w:rPr>
          <w:rFonts w:hint="eastAsia" w:ascii="宋体" w:hAnsi="宋体" w:eastAsia="宋体" w:cs="宋体"/>
          <w:spacing w:val="20"/>
          <w:sz w:val="27"/>
          <w:szCs w:val="27"/>
        </w:rPr>
        <w:t xml:space="preserve">  </w:t>
      </w:r>
      <w:r>
        <w:rPr>
          <w:rFonts w:hint="eastAsia" w:ascii="宋体" w:hAnsi="宋体" w:eastAsia="宋体" w:cs="宋体"/>
          <w:spacing w:val="-38"/>
          <w:sz w:val="27"/>
          <w:szCs w:val="27"/>
        </w:rPr>
        <w:t>：</w:t>
      </w:r>
      <w:r>
        <w:rPr>
          <w:rFonts w:hint="eastAsia" w:ascii="宋体" w:hAnsi="宋体" w:eastAsia="宋体" w:cs="宋体"/>
          <w:spacing w:val="27"/>
          <w:sz w:val="27"/>
          <w:szCs w:val="27"/>
          <w:u w:val="single" w:color="auto"/>
        </w:rPr>
        <w:t xml:space="preserve">   </w:t>
      </w:r>
      <w:r>
        <w:rPr>
          <w:rFonts w:hint="eastAsia" w:ascii="宋体" w:hAnsi="宋体" w:eastAsia="宋体" w:cs="宋体"/>
          <w:spacing w:val="-38"/>
          <w:sz w:val="27"/>
          <w:szCs w:val="27"/>
          <w:u w:val="single" w:color="auto"/>
        </w:rPr>
        <w:t>年</w:t>
      </w:r>
      <w:r>
        <w:rPr>
          <w:rFonts w:hint="eastAsia" w:ascii="宋体" w:hAnsi="宋体" w:eastAsia="宋体" w:cs="宋体"/>
          <w:spacing w:val="16"/>
          <w:sz w:val="27"/>
          <w:szCs w:val="27"/>
          <w:u w:val="single" w:color="auto"/>
        </w:rPr>
        <w:t xml:space="preserve">       </w:t>
      </w:r>
      <w:r>
        <w:rPr>
          <w:rFonts w:hint="eastAsia" w:ascii="宋体" w:hAnsi="宋体" w:eastAsia="宋体" w:cs="宋体"/>
          <w:spacing w:val="-38"/>
          <w:sz w:val="27"/>
          <w:szCs w:val="27"/>
          <w:u w:val="single" w:color="auto"/>
        </w:rPr>
        <w:t>月</w:t>
      </w:r>
      <w:r>
        <w:rPr>
          <w:rFonts w:hint="eastAsia" w:ascii="宋体" w:hAnsi="宋体" w:eastAsia="宋体" w:cs="宋体"/>
          <w:spacing w:val="9"/>
          <w:sz w:val="27"/>
          <w:szCs w:val="27"/>
          <w:u w:val="single" w:color="auto"/>
        </w:rPr>
        <w:t xml:space="preserve">      </w:t>
      </w:r>
      <w:r>
        <w:rPr>
          <w:rFonts w:hint="eastAsia" w:ascii="宋体" w:hAnsi="宋体" w:eastAsia="宋体" w:cs="宋体"/>
          <w:spacing w:val="-38"/>
          <w:sz w:val="27"/>
          <w:szCs w:val="27"/>
          <w:u w:val="single" w:color="auto"/>
        </w:rPr>
        <w:t>日</w:t>
      </w:r>
    </w:p>
    <w:p w14:paraId="334700D4">
      <w:pPr>
        <w:spacing w:line="222" w:lineRule="auto"/>
        <w:rPr>
          <w:rFonts w:hint="eastAsia" w:ascii="宋体" w:hAnsi="宋体" w:eastAsia="宋体" w:cs="宋体"/>
          <w:sz w:val="27"/>
          <w:szCs w:val="27"/>
        </w:rPr>
        <w:sectPr>
          <w:pgSz w:w="11900" w:h="16830"/>
          <w:pgMar w:top="1383" w:right="1366" w:bottom="1378" w:left="1389" w:header="0" w:footer="0" w:gutter="0"/>
          <w:cols w:space="720" w:num="1"/>
        </w:sectPr>
      </w:pPr>
    </w:p>
    <w:p w14:paraId="470560F5">
      <w:pPr>
        <w:pStyle w:val="3"/>
        <w:spacing w:line="277" w:lineRule="auto"/>
        <w:rPr>
          <w:rFonts w:hint="eastAsia" w:ascii="宋体" w:hAnsi="宋体" w:eastAsia="宋体" w:cs="宋体"/>
        </w:rPr>
      </w:pPr>
    </w:p>
    <w:p w14:paraId="6EAD6D5D">
      <w:pPr>
        <w:pStyle w:val="3"/>
        <w:spacing w:line="277" w:lineRule="auto"/>
        <w:rPr>
          <w:rFonts w:hint="eastAsia" w:ascii="宋体" w:hAnsi="宋体" w:eastAsia="宋体" w:cs="宋体"/>
        </w:rPr>
      </w:pPr>
    </w:p>
    <w:p w14:paraId="70761CA2">
      <w:pPr>
        <w:pStyle w:val="3"/>
        <w:spacing w:line="247" w:lineRule="auto"/>
        <w:rPr>
          <w:rFonts w:hint="eastAsia" w:ascii="宋体" w:hAnsi="宋体" w:eastAsia="宋体" w:cs="宋体"/>
        </w:rPr>
      </w:pPr>
    </w:p>
    <w:p w14:paraId="0D359C43">
      <w:pPr>
        <w:pStyle w:val="3"/>
        <w:spacing w:line="247" w:lineRule="auto"/>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目</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lang w:eastAsia="zh-CN"/>
        </w:rPr>
        <w:t>录</w:t>
      </w:r>
    </w:p>
    <w:p w14:paraId="10770C13">
      <w:pPr>
        <w:pStyle w:val="3"/>
        <w:spacing w:line="247" w:lineRule="auto"/>
        <w:rPr>
          <w:rFonts w:hint="eastAsia" w:ascii="宋体" w:hAnsi="宋体" w:eastAsia="宋体" w:cs="宋体"/>
        </w:rPr>
      </w:pPr>
    </w:p>
    <w:p w14:paraId="194945BE">
      <w:pPr>
        <w:pStyle w:val="3"/>
        <w:spacing w:line="247" w:lineRule="auto"/>
        <w:rPr>
          <w:rFonts w:hint="eastAsia" w:ascii="宋体" w:hAnsi="宋体" w:eastAsia="宋体" w:cs="宋体"/>
        </w:rPr>
      </w:pPr>
    </w:p>
    <w:p w14:paraId="2DF13AAD">
      <w:pPr>
        <w:pStyle w:val="3"/>
        <w:spacing w:line="247" w:lineRule="auto"/>
        <w:jc w:val="center"/>
        <w:rPr>
          <w:rFonts w:hint="eastAsia" w:ascii="宋体" w:hAnsi="宋体" w:eastAsia="宋体" w:cs="宋体"/>
          <w:lang w:eastAsia="zh-CN"/>
        </w:rPr>
      </w:pPr>
      <w:r>
        <w:rPr>
          <w:rFonts w:hint="eastAsia" w:ascii="宋体" w:hAnsi="宋体" w:eastAsia="宋体" w:cs="宋体"/>
          <w:lang w:eastAsia="zh-CN"/>
        </w:rPr>
        <w:t>（自行编制）</w:t>
      </w:r>
    </w:p>
    <w:p w14:paraId="53A1ADA5">
      <w:pPr>
        <w:pStyle w:val="3"/>
        <w:spacing w:line="248" w:lineRule="auto"/>
        <w:rPr>
          <w:rFonts w:hint="eastAsia" w:ascii="宋体" w:hAnsi="宋体" w:eastAsia="宋体" w:cs="宋体"/>
        </w:rPr>
      </w:pPr>
    </w:p>
    <w:p w14:paraId="20255178">
      <w:pPr>
        <w:pStyle w:val="3"/>
        <w:spacing w:line="248" w:lineRule="auto"/>
        <w:rPr>
          <w:rFonts w:hint="eastAsia" w:ascii="宋体" w:hAnsi="宋体" w:eastAsia="宋体" w:cs="宋体"/>
        </w:rPr>
      </w:pPr>
    </w:p>
    <w:p w14:paraId="252B38D1">
      <w:pPr>
        <w:pStyle w:val="3"/>
        <w:spacing w:line="248" w:lineRule="auto"/>
        <w:rPr>
          <w:rFonts w:hint="eastAsia" w:ascii="宋体" w:hAnsi="宋体" w:eastAsia="宋体" w:cs="宋体"/>
        </w:rPr>
      </w:pPr>
    </w:p>
    <w:p w14:paraId="0BC2464A">
      <w:pPr>
        <w:pStyle w:val="3"/>
        <w:spacing w:line="248" w:lineRule="auto"/>
        <w:rPr>
          <w:rFonts w:hint="eastAsia" w:ascii="宋体" w:hAnsi="宋体" w:eastAsia="宋体" w:cs="宋体"/>
        </w:rPr>
      </w:pPr>
    </w:p>
    <w:p w14:paraId="69D5FCB3">
      <w:pPr>
        <w:pStyle w:val="3"/>
        <w:spacing w:line="248" w:lineRule="auto"/>
        <w:rPr>
          <w:rFonts w:hint="eastAsia" w:ascii="宋体" w:hAnsi="宋体" w:eastAsia="宋体" w:cs="宋体"/>
        </w:rPr>
      </w:pPr>
    </w:p>
    <w:p w14:paraId="61FDDA1B">
      <w:pPr>
        <w:pStyle w:val="3"/>
        <w:spacing w:line="248" w:lineRule="auto"/>
        <w:rPr>
          <w:rFonts w:hint="eastAsia" w:ascii="宋体" w:hAnsi="宋体" w:eastAsia="宋体" w:cs="宋体"/>
        </w:rPr>
      </w:pPr>
    </w:p>
    <w:p w14:paraId="26963D67">
      <w:pPr>
        <w:pStyle w:val="3"/>
        <w:spacing w:line="248" w:lineRule="auto"/>
        <w:rPr>
          <w:rFonts w:hint="eastAsia" w:ascii="宋体" w:hAnsi="宋体" w:eastAsia="宋体" w:cs="宋体"/>
        </w:rPr>
      </w:pPr>
    </w:p>
    <w:p w14:paraId="7F1E8820">
      <w:pPr>
        <w:pStyle w:val="3"/>
        <w:spacing w:line="248" w:lineRule="auto"/>
        <w:rPr>
          <w:rFonts w:hint="eastAsia" w:ascii="宋体" w:hAnsi="宋体" w:eastAsia="宋体" w:cs="宋体"/>
        </w:rPr>
      </w:pPr>
    </w:p>
    <w:p w14:paraId="5366D8A1">
      <w:pPr>
        <w:pStyle w:val="3"/>
        <w:spacing w:line="248" w:lineRule="auto"/>
        <w:rPr>
          <w:rFonts w:hint="eastAsia" w:ascii="宋体" w:hAnsi="宋体" w:eastAsia="宋体" w:cs="宋体"/>
        </w:rPr>
      </w:pPr>
    </w:p>
    <w:p w14:paraId="092C98E3">
      <w:pPr>
        <w:pStyle w:val="3"/>
        <w:spacing w:line="248" w:lineRule="auto"/>
        <w:rPr>
          <w:rFonts w:hint="eastAsia" w:ascii="宋体" w:hAnsi="宋体" w:eastAsia="宋体" w:cs="宋体"/>
        </w:rPr>
      </w:pPr>
    </w:p>
    <w:p w14:paraId="510E8B48">
      <w:pPr>
        <w:rPr>
          <w:rFonts w:hint="eastAsia" w:ascii="宋体" w:hAnsi="宋体" w:eastAsia="宋体" w:cs="宋体"/>
          <w:b/>
          <w:bCs/>
          <w:sz w:val="43"/>
          <w:szCs w:val="43"/>
        </w:rPr>
      </w:pPr>
      <w:r>
        <w:rPr>
          <w:rFonts w:hint="eastAsia" w:ascii="宋体" w:hAnsi="宋体" w:eastAsia="宋体" w:cs="宋体"/>
          <w:b/>
          <w:bCs/>
          <w:sz w:val="43"/>
          <w:szCs w:val="43"/>
        </w:rPr>
        <w:br w:type="page"/>
      </w:r>
    </w:p>
    <w:p w14:paraId="25A97D2B">
      <w:pPr>
        <w:bidi w:val="0"/>
        <w:jc w:val="center"/>
        <w:rPr>
          <w:rFonts w:hint="eastAsia" w:ascii="宋体" w:hAnsi="宋体" w:eastAsia="宋体" w:cs="宋体"/>
          <w:sz w:val="41"/>
          <w:szCs w:val="41"/>
        </w:rPr>
      </w:pPr>
      <w:r>
        <w:rPr>
          <w:rFonts w:hint="eastAsia" w:ascii="宋体" w:hAnsi="宋体" w:eastAsia="宋体" w:cs="宋体"/>
          <w:b/>
          <w:bCs/>
          <w:spacing w:val="-19"/>
          <w:sz w:val="41"/>
          <w:szCs w:val="41"/>
        </w:rPr>
        <w:t>一</w:t>
      </w:r>
      <w:r>
        <w:rPr>
          <w:rFonts w:hint="eastAsia" w:ascii="宋体" w:hAnsi="宋体" w:eastAsia="宋体" w:cs="宋体"/>
          <w:spacing w:val="-142"/>
          <w:sz w:val="41"/>
          <w:szCs w:val="41"/>
        </w:rPr>
        <w:t xml:space="preserve"> </w:t>
      </w:r>
      <w:r>
        <w:rPr>
          <w:rFonts w:hint="eastAsia" w:ascii="宋体" w:hAnsi="宋体" w:eastAsia="宋体" w:cs="宋体"/>
          <w:b/>
          <w:bCs/>
          <w:spacing w:val="-19"/>
          <w:sz w:val="41"/>
          <w:szCs w:val="41"/>
        </w:rPr>
        <w:t>、参</w:t>
      </w:r>
      <w:r>
        <w:rPr>
          <w:rFonts w:hint="eastAsia" w:ascii="宋体" w:hAnsi="宋体" w:eastAsia="宋体" w:cs="宋体"/>
          <w:spacing w:val="88"/>
          <w:sz w:val="41"/>
          <w:szCs w:val="41"/>
        </w:rPr>
        <w:t xml:space="preserve"> </w:t>
      </w:r>
      <w:r>
        <w:rPr>
          <w:rFonts w:hint="eastAsia" w:ascii="宋体" w:hAnsi="宋体" w:eastAsia="宋体" w:cs="宋体"/>
          <w:b/>
          <w:bCs/>
          <w:spacing w:val="-19"/>
          <w:sz w:val="41"/>
          <w:szCs w:val="41"/>
        </w:rPr>
        <w:t>选</w:t>
      </w:r>
      <w:r>
        <w:rPr>
          <w:rFonts w:hint="eastAsia" w:ascii="宋体" w:hAnsi="宋体" w:eastAsia="宋体" w:cs="宋体"/>
          <w:spacing w:val="109"/>
          <w:sz w:val="41"/>
          <w:szCs w:val="41"/>
        </w:rPr>
        <w:t xml:space="preserve"> </w:t>
      </w:r>
      <w:r>
        <w:rPr>
          <w:rFonts w:hint="eastAsia" w:ascii="宋体" w:hAnsi="宋体" w:eastAsia="宋体" w:cs="宋体"/>
          <w:b/>
          <w:bCs/>
          <w:spacing w:val="-19"/>
          <w:sz w:val="41"/>
          <w:szCs w:val="41"/>
        </w:rPr>
        <w:t>函</w:t>
      </w:r>
    </w:p>
    <w:p w14:paraId="48521E52">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lang w:eastAsia="zh-CN"/>
        </w:rPr>
        <w:t>贵阳铁投供应链有限公司</w:t>
      </w:r>
    </w:p>
    <w:p w14:paraId="5F63C869">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根据贵公司</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项目的比选文件，根据我单位实际情况，我单位的参选报价为：</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none"/>
          <w:lang w:val="en-US" w:eastAsia="zh-CN"/>
        </w:rPr>
        <w:t>元/次（含税、</w:t>
      </w:r>
      <w:r>
        <w:rPr>
          <w:rFonts w:hint="eastAsia"/>
          <w:sz w:val="28"/>
          <w:szCs w:val="28"/>
          <w:lang w:val="en-US" w:eastAsia="zh-CN"/>
        </w:rPr>
        <w:t>差旅费、材料费等</w:t>
      </w:r>
      <w:r>
        <w:rPr>
          <w:rFonts w:hint="eastAsia" w:ascii="宋体" w:hAnsi="宋体" w:eastAsia="宋体" w:cs="宋体"/>
          <w:sz w:val="28"/>
          <w:szCs w:val="28"/>
          <w:highlight w:val="none"/>
          <w:u w:val="none"/>
          <w:lang w:val="en-US" w:eastAsia="zh-CN"/>
        </w:rPr>
        <w:t>），服务期为</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none"/>
          <w:lang w:val="en-US" w:eastAsia="zh-CN"/>
        </w:rPr>
        <w:t>个月。</w:t>
      </w:r>
    </w:p>
    <w:p w14:paraId="5B759A7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 我方声明如下：</w:t>
      </w:r>
    </w:p>
    <w:p w14:paraId="0706080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1.本项目的参选范围和参选内容与比选范围和比选内容一致，我方愿意承担本项目比选范围内的工作内容，按比选文件的要求承担相应的责任，履行相应的义务。</w:t>
      </w:r>
    </w:p>
    <w:p w14:paraId="7F97062D">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2.比选有效期为递交比选文件之日起 60 天内有效。</w:t>
      </w:r>
    </w:p>
    <w:p w14:paraId="47D8BC0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一旦我方中选，我方保证按比选人要求在服务期限内完成各项任务，并保证参选文件承诺的人员全部到位。</w:t>
      </w:r>
    </w:p>
    <w:p w14:paraId="01485D0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我方同意，递交的参选文件在比选文件规定的比选有效期内有效，在此期间内我方的参选如果中选，我方将受此约束。</w:t>
      </w:r>
    </w:p>
    <w:p w14:paraId="4B9B5A0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我方承诺，在收到中选通知后，按比选文件的规定与贵方签订合同。</w:t>
      </w:r>
    </w:p>
    <w:p w14:paraId="66B1B640">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firstLine="420" w:firstLineChars="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我方在此声明，所递交的参选文件及有关资料内容完整、真实和准确</w:t>
      </w:r>
      <w:r>
        <w:rPr>
          <w:rFonts w:hint="eastAsia" w:ascii="宋体" w:hAnsi="宋体" w:eastAsia="宋体" w:cs="宋体"/>
          <w:sz w:val="28"/>
          <w:szCs w:val="28"/>
          <w:highlight w:val="none"/>
          <w:lang w:eastAsia="zh-CN"/>
        </w:rPr>
        <w:t>。</w:t>
      </w:r>
    </w:p>
    <w:p w14:paraId="06A8E3A2">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firstLine="420" w:firstLineChars="15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rPr>
        <w:t>.我方完全服从和尊重评定结果。</w:t>
      </w:r>
    </w:p>
    <w:p w14:paraId="0D5D374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p>
    <w:p w14:paraId="71ECCF15">
      <w:pPr>
        <w:keepNext w:val="0"/>
        <w:keepLines w:val="0"/>
        <w:pageBreakBefore w:val="0"/>
        <w:widowControl/>
        <w:kinsoku w:val="0"/>
        <w:wordWrap/>
        <w:overflowPunct/>
        <w:topLinePunct w:val="0"/>
        <w:autoSpaceDE w:val="0"/>
        <w:autoSpaceDN w:val="0"/>
        <w:bidi w:val="0"/>
        <w:adjustRightInd w:val="0"/>
        <w:snapToGrid w:val="0"/>
        <w:spacing w:line="520" w:lineRule="exact"/>
        <w:ind w:firstLine="2875" w:firstLineChars="1027"/>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参选人：     （参选人公章）            </w:t>
      </w:r>
    </w:p>
    <w:p w14:paraId="2BB3B3B4">
      <w:pPr>
        <w:keepNext w:val="0"/>
        <w:keepLines w:val="0"/>
        <w:pageBreakBefore w:val="0"/>
        <w:widowControl/>
        <w:kinsoku w:val="0"/>
        <w:wordWrap/>
        <w:overflowPunct/>
        <w:topLinePunct w:val="0"/>
        <w:autoSpaceDE w:val="0"/>
        <w:autoSpaceDN w:val="0"/>
        <w:bidi w:val="0"/>
        <w:adjustRightInd w:val="0"/>
        <w:snapToGrid w:val="0"/>
        <w:spacing w:line="520" w:lineRule="exact"/>
        <w:ind w:firstLine="2875" w:firstLineChars="1027"/>
        <w:textAlignment w:val="baseline"/>
        <w:rPr>
          <w:rFonts w:hint="eastAsia" w:ascii="宋体" w:hAnsi="宋体" w:eastAsia="宋体" w:cs="宋体"/>
          <w:sz w:val="28"/>
          <w:szCs w:val="28"/>
          <w:highlight w:val="none"/>
        </w:rPr>
      </w:pPr>
    </w:p>
    <w:p w14:paraId="4FCB062F">
      <w:pPr>
        <w:keepNext w:val="0"/>
        <w:keepLines w:val="0"/>
        <w:pageBreakBefore w:val="0"/>
        <w:widowControl/>
        <w:kinsoku w:val="0"/>
        <w:wordWrap/>
        <w:overflowPunct/>
        <w:topLinePunct w:val="0"/>
        <w:autoSpaceDE w:val="0"/>
        <w:autoSpaceDN w:val="0"/>
        <w:bidi w:val="0"/>
        <w:adjustRightInd w:val="0"/>
        <w:snapToGrid w:val="0"/>
        <w:spacing w:line="520" w:lineRule="exact"/>
        <w:ind w:firstLine="1758" w:firstLineChars="6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法定代表人或授权委托人：</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（签字或法定代表人印章） </w:t>
      </w:r>
    </w:p>
    <w:p w14:paraId="636D4BAD">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sectPr>
          <w:pgSz w:w="11900" w:h="16830"/>
          <w:pgMar w:top="1383" w:right="1366" w:bottom="1378" w:left="1389" w:header="0" w:footer="0" w:gutter="0"/>
          <w:cols w:space="720" w:num="1"/>
        </w:sect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日期：     年    月    日</w:t>
      </w:r>
      <w:r>
        <w:rPr>
          <w:rFonts w:hint="eastAsia" w:ascii="宋体" w:hAnsi="宋体" w:eastAsia="宋体" w:cs="宋体"/>
          <w:sz w:val="28"/>
          <w:szCs w:val="28"/>
          <w:highlight w:val="none"/>
        </w:rPr>
        <w:br w:type="page"/>
      </w:r>
    </w:p>
    <w:p w14:paraId="15DA62CE">
      <w:pPr>
        <w:bidi w:val="0"/>
        <w:jc w:val="center"/>
        <w:rPr>
          <w:rFonts w:hint="eastAsia" w:ascii="宋体" w:hAnsi="宋体" w:eastAsia="宋体" w:cs="宋体"/>
          <w:b/>
          <w:bCs/>
          <w:spacing w:val="-19"/>
          <w:sz w:val="41"/>
          <w:szCs w:val="41"/>
        </w:rPr>
      </w:pPr>
      <w:r>
        <w:rPr>
          <w:rFonts w:hint="eastAsia" w:ascii="宋体" w:hAnsi="宋体" w:eastAsia="宋体" w:cs="宋体"/>
          <w:b/>
          <w:bCs/>
          <w:spacing w:val="-19"/>
          <w:sz w:val="41"/>
          <w:szCs w:val="41"/>
          <w:lang w:eastAsia="zh-CN"/>
        </w:rPr>
        <w:t>二、</w:t>
      </w:r>
      <w:r>
        <w:rPr>
          <w:rFonts w:hint="eastAsia" w:ascii="宋体" w:hAnsi="宋体" w:eastAsia="宋体" w:cs="宋体"/>
          <w:b/>
          <w:bCs/>
          <w:spacing w:val="-19"/>
          <w:sz w:val="41"/>
          <w:szCs w:val="41"/>
        </w:rPr>
        <w:t>法定代表人证明书</w:t>
      </w:r>
    </w:p>
    <w:p w14:paraId="128FD696">
      <w:pPr>
        <w:spacing w:line="221" w:lineRule="auto"/>
        <w:rPr>
          <w:rFonts w:hint="eastAsia" w:ascii="宋体" w:hAnsi="宋体" w:eastAsia="宋体" w:cs="宋体"/>
          <w:sz w:val="43"/>
          <w:szCs w:val="43"/>
        </w:rPr>
      </w:pPr>
    </w:p>
    <w:p w14:paraId="1D583227">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单位名称：</w:t>
      </w:r>
      <w:r>
        <w:rPr>
          <w:rFonts w:hint="eastAsia" w:ascii="宋体" w:hAnsi="宋体" w:eastAsia="宋体" w:cs="宋体"/>
          <w:sz w:val="24"/>
          <w:highlight w:val="none"/>
          <w:u w:val="single"/>
        </w:rPr>
        <w:t xml:space="preserve">                                                            </w:t>
      </w:r>
    </w:p>
    <w:p w14:paraId="57403EEF">
      <w:pPr>
        <w:spacing w:line="360" w:lineRule="auto"/>
        <w:ind w:firstLine="480" w:firstLineChars="200"/>
        <w:rPr>
          <w:rFonts w:hint="eastAsia" w:ascii="宋体" w:hAnsi="宋体" w:eastAsia="宋体" w:cs="宋体"/>
          <w:sz w:val="24"/>
          <w:highlight w:val="none"/>
        </w:rPr>
      </w:pPr>
    </w:p>
    <w:p w14:paraId="5A5F52C2">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single"/>
        </w:rPr>
        <w:t xml:space="preserve">                                                            </w:t>
      </w:r>
    </w:p>
    <w:p w14:paraId="08F37993">
      <w:pPr>
        <w:spacing w:line="360" w:lineRule="auto"/>
        <w:ind w:firstLine="480" w:firstLineChars="200"/>
        <w:rPr>
          <w:rFonts w:hint="eastAsia" w:ascii="宋体" w:hAnsi="宋体" w:eastAsia="宋体" w:cs="宋体"/>
          <w:sz w:val="24"/>
          <w:highlight w:val="none"/>
        </w:rPr>
      </w:pPr>
    </w:p>
    <w:p w14:paraId="393EEE44">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姓    名：</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rPr>
        <w:tab/>
      </w:r>
      <w:r>
        <w:rPr>
          <w:rFonts w:hint="eastAsia" w:ascii="宋体" w:hAnsi="宋体" w:eastAsia="宋体" w:cs="宋体"/>
          <w:sz w:val="24"/>
          <w:highlight w:val="none"/>
        </w:rPr>
        <w:t>性别：</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rPr>
        <w:tab/>
      </w:r>
      <w:r>
        <w:rPr>
          <w:rFonts w:hint="eastAsia" w:ascii="宋体" w:hAnsi="宋体" w:eastAsia="宋体" w:cs="宋体"/>
          <w:sz w:val="24"/>
          <w:highlight w:val="none"/>
        </w:rPr>
        <w:t>职务：</w:t>
      </w:r>
      <w:r>
        <w:rPr>
          <w:rFonts w:hint="eastAsia" w:ascii="宋体" w:hAnsi="宋体" w:eastAsia="宋体" w:cs="宋体"/>
          <w:sz w:val="24"/>
          <w:highlight w:val="none"/>
          <w:u w:val="single"/>
        </w:rPr>
        <w:t xml:space="preserve">            </w:t>
      </w:r>
    </w:p>
    <w:p w14:paraId="530D5EB1">
      <w:pPr>
        <w:spacing w:line="360" w:lineRule="auto"/>
        <w:ind w:firstLine="480" w:firstLineChars="200"/>
        <w:rPr>
          <w:rFonts w:hint="eastAsia" w:ascii="宋体" w:hAnsi="宋体" w:eastAsia="宋体" w:cs="宋体"/>
          <w:sz w:val="24"/>
          <w:highlight w:val="none"/>
        </w:rPr>
      </w:pPr>
    </w:p>
    <w:p w14:paraId="61BCA66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14:paraId="790F918A">
      <w:pPr>
        <w:spacing w:line="360" w:lineRule="auto"/>
        <w:ind w:firstLine="480" w:firstLineChars="200"/>
        <w:rPr>
          <w:rFonts w:hint="eastAsia" w:ascii="宋体" w:hAnsi="宋体" w:eastAsia="宋体" w:cs="宋体"/>
          <w:sz w:val="24"/>
          <w:highlight w:val="none"/>
        </w:rPr>
      </w:pPr>
    </w:p>
    <w:p w14:paraId="29966ED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系</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的法定代表人。</w:t>
      </w:r>
    </w:p>
    <w:p w14:paraId="2C51C0E7">
      <w:pPr>
        <w:spacing w:line="360" w:lineRule="auto"/>
        <w:rPr>
          <w:rFonts w:hint="eastAsia" w:ascii="宋体" w:hAnsi="宋体" w:eastAsia="宋体" w:cs="宋体"/>
          <w:sz w:val="24"/>
          <w:highlight w:val="none"/>
        </w:rPr>
      </w:pPr>
    </w:p>
    <w:p w14:paraId="572F0E1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特此证明。</w:t>
      </w:r>
    </w:p>
    <w:p w14:paraId="443E1E42">
      <w:pPr>
        <w:spacing w:line="360" w:lineRule="auto"/>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3810</wp:posOffset>
                </wp:positionV>
                <wp:extent cx="5257800" cy="1485900"/>
                <wp:effectExtent l="4445" t="4445" r="14605" b="14605"/>
                <wp:wrapNone/>
                <wp:docPr id="2" name="文本框 53"/>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F41A6C"/>
                          <w:p w14:paraId="6B0CB91E"/>
                          <w:p w14:paraId="1758D289"/>
                          <w:p w14:paraId="133941D9">
                            <w:pPr>
                              <w:jc w:val="center"/>
                            </w:pPr>
                            <w:r>
                              <w:rPr>
                                <w:rFonts w:hint="eastAsia"/>
                              </w:rPr>
                              <w:t>法定代表人身份证正反面复印件</w:t>
                            </w:r>
                          </w:p>
                        </w:txbxContent>
                      </wps:txbx>
                      <wps:bodyPr upright="1"/>
                    </wps:wsp>
                  </a:graphicData>
                </a:graphic>
              </wp:anchor>
            </w:drawing>
          </mc:Choice>
          <mc:Fallback>
            <w:pict>
              <v:shape id="文本框 53" o:spid="_x0000_s1026" o:spt="202" type="#_x0000_t202" style="position:absolute;left:0pt;margin-left:16.75pt;margin-top:0.3pt;height:117pt;width:414pt;z-index:251659264;mso-width-relative:page;mso-height-relative:page;" fillcolor="#FFFFFF" filled="t" stroked="t" coordsize="21600,21600" o:gfxdata="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pwmGLVAAAABwEAAA8AAAAAAAAAAQAgAAAAIgAA&#10;AGRycy9kb3ducmV2LnhtbFBLAQIUABQAAAAIAIdO4kCH5XMpCwIAADgEAAAOAAAAAAAAAAEAIAAA&#10;ACQBAABkcnMvZTJvRG9jLnhtbFBLBQYAAAAABgAGAFkBAAChBQAAAAA=&#10;">
                <v:fill on="t" focussize="0,0"/>
                <v:stroke color="#000000" joinstyle="miter"/>
                <v:imagedata o:title=""/>
                <o:lock v:ext="edit" aspectratio="f"/>
                <v:textbox>
                  <w:txbxContent>
                    <w:p w14:paraId="1AF41A6C"/>
                    <w:p w14:paraId="6B0CB91E"/>
                    <w:p w14:paraId="1758D289"/>
                    <w:p w14:paraId="133941D9">
                      <w:pPr>
                        <w:jc w:val="center"/>
                      </w:pPr>
                      <w:r>
                        <w:rPr>
                          <w:rFonts w:hint="eastAsia"/>
                        </w:rPr>
                        <w:t>法定代表人身份证正反面复印件</w:t>
                      </w:r>
                    </w:p>
                  </w:txbxContent>
                </v:textbox>
              </v:shape>
            </w:pict>
          </mc:Fallback>
        </mc:AlternateContent>
      </w:r>
    </w:p>
    <w:p w14:paraId="4A6A7719">
      <w:pPr>
        <w:spacing w:line="360" w:lineRule="auto"/>
        <w:rPr>
          <w:rFonts w:hint="eastAsia" w:ascii="宋体" w:hAnsi="宋体" w:eastAsia="宋体" w:cs="宋体"/>
          <w:sz w:val="24"/>
          <w:highlight w:val="none"/>
        </w:rPr>
      </w:pPr>
    </w:p>
    <w:p w14:paraId="5240EE85">
      <w:pPr>
        <w:spacing w:line="360" w:lineRule="auto"/>
        <w:rPr>
          <w:rFonts w:hint="eastAsia" w:ascii="宋体" w:hAnsi="宋体" w:eastAsia="宋体" w:cs="宋体"/>
          <w:sz w:val="24"/>
          <w:highlight w:val="none"/>
        </w:rPr>
      </w:pPr>
    </w:p>
    <w:p w14:paraId="708F108B">
      <w:pPr>
        <w:spacing w:line="360" w:lineRule="auto"/>
        <w:rPr>
          <w:rFonts w:hint="eastAsia" w:ascii="宋体" w:hAnsi="宋体" w:eastAsia="宋体" w:cs="宋体"/>
          <w:sz w:val="24"/>
          <w:highlight w:val="none"/>
        </w:rPr>
      </w:pPr>
    </w:p>
    <w:p w14:paraId="0E835899">
      <w:pPr>
        <w:spacing w:line="360" w:lineRule="auto"/>
        <w:rPr>
          <w:rFonts w:hint="eastAsia" w:ascii="宋体" w:hAnsi="宋体" w:eastAsia="宋体" w:cs="宋体"/>
          <w:sz w:val="24"/>
          <w:highlight w:val="none"/>
        </w:rPr>
      </w:pPr>
    </w:p>
    <w:p w14:paraId="7D7DF171">
      <w:pPr>
        <w:spacing w:line="360" w:lineRule="auto"/>
        <w:rPr>
          <w:rFonts w:hint="eastAsia" w:ascii="宋体" w:hAnsi="宋体" w:eastAsia="宋体" w:cs="宋体"/>
          <w:sz w:val="24"/>
          <w:highlight w:val="none"/>
        </w:rPr>
      </w:pPr>
    </w:p>
    <w:p w14:paraId="760B5CD7">
      <w:pPr>
        <w:spacing w:line="360" w:lineRule="auto"/>
        <w:ind w:firstLine="3360" w:firstLineChars="1400"/>
        <w:rPr>
          <w:rFonts w:hint="eastAsia" w:ascii="宋体" w:hAnsi="宋体" w:eastAsia="宋体" w:cs="宋体"/>
          <w:sz w:val="24"/>
          <w:highlight w:val="none"/>
        </w:rPr>
      </w:pPr>
    </w:p>
    <w:p w14:paraId="2603DF82">
      <w:pPr>
        <w:spacing w:line="360" w:lineRule="auto"/>
        <w:ind w:firstLine="3360" w:firstLineChars="1400"/>
        <w:rPr>
          <w:rFonts w:hint="eastAsia" w:ascii="宋体" w:hAnsi="宋体" w:eastAsia="宋体" w:cs="宋体"/>
          <w:sz w:val="24"/>
          <w:highlight w:val="none"/>
        </w:rPr>
      </w:pPr>
    </w:p>
    <w:p w14:paraId="7A05DA0C">
      <w:pPr>
        <w:spacing w:line="360" w:lineRule="auto"/>
        <w:ind w:firstLine="3360" w:firstLineChars="1400"/>
        <w:rPr>
          <w:rFonts w:hint="eastAsia" w:ascii="宋体" w:hAnsi="宋体" w:eastAsia="宋体" w:cs="宋体"/>
          <w:sz w:val="24"/>
          <w:highlight w:val="none"/>
          <w:u w:val="single"/>
        </w:rPr>
      </w:pPr>
      <w:r>
        <w:rPr>
          <w:rFonts w:hint="eastAsia" w:ascii="宋体" w:hAnsi="宋体" w:eastAsia="宋体" w:cs="宋体"/>
          <w:sz w:val="24"/>
          <w:highlight w:val="none"/>
        </w:rPr>
        <w:t>参选人：</w:t>
      </w:r>
      <w:r>
        <w:rPr>
          <w:rFonts w:hint="eastAsia" w:ascii="宋体" w:hAnsi="宋体" w:eastAsia="宋体" w:cs="宋体"/>
          <w:sz w:val="24"/>
          <w:highlight w:val="none"/>
          <w:u w:val="single"/>
        </w:rPr>
        <w:t xml:space="preserve">         （参选人公章）       </w:t>
      </w:r>
    </w:p>
    <w:p w14:paraId="7C1C8CBD">
      <w:pPr>
        <w:spacing w:line="360" w:lineRule="auto"/>
        <w:ind w:firstLine="480" w:firstLineChars="200"/>
        <w:rPr>
          <w:rFonts w:hint="eastAsia" w:ascii="宋体" w:hAnsi="宋体" w:eastAsia="宋体" w:cs="宋体"/>
          <w:sz w:val="24"/>
          <w:highlight w:val="none"/>
        </w:rPr>
      </w:pPr>
    </w:p>
    <w:p w14:paraId="09D3C7C5">
      <w:pPr>
        <w:spacing w:line="360" w:lineRule="auto"/>
        <w:ind w:firstLine="3360" w:firstLineChars="1400"/>
        <w:rPr>
          <w:rFonts w:hint="eastAsia" w:ascii="宋体" w:hAnsi="宋体" w:eastAsia="宋体" w:cs="宋体"/>
          <w:sz w:val="24"/>
          <w:highlight w:val="non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79083452">
      <w:pPr>
        <w:rPr>
          <w:rFonts w:hint="eastAsia" w:ascii="宋体" w:hAnsi="宋体" w:eastAsia="宋体" w:cs="宋体"/>
        </w:rPr>
      </w:pPr>
      <w:r>
        <w:rPr>
          <w:rFonts w:hint="eastAsia" w:ascii="宋体" w:hAnsi="宋体" w:eastAsia="宋体" w:cs="宋体"/>
        </w:rPr>
        <w:br w:type="page"/>
      </w:r>
    </w:p>
    <w:p w14:paraId="5AF8997F">
      <w:pPr>
        <w:pStyle w:val="6"/>
        <w:rPr>
          <w:rFonts w:hint="eastAsia" w:ascii="宋体" w:hAnsi="宋体" w:eastAsia="宋体" w:cs="宋体"/>
        </w:rPr>
        <w:sectPr>
          <w:pgSz w:w="11900" w:h="16830"/>
          <w:pgMar w:top="1383" w:right="1366" w:bottom="1378" w:left="1389" w:header="0" w:footer="0" w:gutter="0"/>
          <w:cols w:space="720" w:num="1"/>
        </w:sectPr>
      </w:pPr>
    </w:p>
    <w:p w14:paraId="58A71093">
      <w:pPr>
        <w:pStyle w:val="2"/>
        <w:spacing w:line="440" w:lineRule="exact"/>
        <w:ind w:firstLine="0"/>
        <w:jc w:val="center"/>
        <w:outlineLvl w:val="2"/>
        <w:rPr>
          <w:rFonts w:hint="eastAsia" w:ascii="宋体" w:hAnsi="宋体" w:eastAsia="宋体" w:cs="宋体"/>
          <w:highlight w:val="none"/>
        </w:rPr>
      </w:pPr>
      <w:bookmarkStart w:id="10" w:name="_Toc498333325"/>
      <w:r>
        <w:rPr>
          <w:rFonts w:hint="eastAsia" w:ascii="宋体" w:hAnsi="宋体" w:eastAsia="宋体" w:cs="宋体"/>
          <w:b/>
          <w:sz w:val="32"/>
          <w:highlight w:val="none"/>
          <w:lang w:eastAsia="zh-CN"/>
        </w:rPr>
        <w:t>（一）</w:t>
      </w:r>
      <w:r>
        <w:rPr>
          <w:rFonts w:hint="eastAsia" w:ascii="宋体" w:hAnsi="宋体" w:eastAsia="宋体" w:cs="宋体"/>
          <w:b/>
          <w:sz w:val="32"/>
          <w:highlight w:val="none"/>
        </w:rPr>
        <w:t>法定代表人授权委托书</w:t>
      </w:r>
      <w:bookmarkEnd w:id="10"/>
    </w:p>
    <w:p w14:paraId="0A545242">
      <w:pPr>
        <w:pStyle w:val="2"/>
        <w:spacing w:line="36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（若为委托代理人参加比选活动则须提供此委托书）</w:t>
      </w:r>
    </w:p>
    <w:p w14:paraId="017CCE38">
      <w:pPr>
        <w:spacing w:line="360" w:lineRule="auto"/>
        <w:ind w:right="288" w:rightChars="137"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本人</w:t>
      </w:r>
      <w:r>
        <w:rPr>
          <w:rFonts w:hint="eastAsia" w:ascii="宋体" w:hAnsi="宋体" w:eastAsia="宋体" w:cs="宋体"/>
          <w:sz w:val="24"/>
          <w:highlight w:val="none"/>
          <w:u w:val="single"/>
        </w:rPr>
        <w:t xml:space="preserve"> （姓名） </w:t>
      </w:r>
      <w:r>
        <w:rPr>
          <w:rFonts w:hint="eastAsia" w:ascii="宋体" w:hAnsi="宋体" w:eastAsia="宋体" w:cs="宋体"/>
          <w:sz w:val="24"/>
          <w:highlight w:val="none"/>
        </w:rPr>
        <w:t>系</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（参选人名称）</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的法定代表人，现授权</w:t>
      </w:r>
      <w:r>
        <w:rPr>
          <w:rFonts w:hint="eastAsia" w:ascii="宋体" w:hAnsi="宋体" w:eastAsia="宋体" w:cs="宋体"/>
          <w:sz w:val="24"/>
          <w:highlight w:val="none"/>
          <w:u w:val="single"/>
        </w:rPr>
        <w:t xml:space="preserve"> （姓名） </w:t>
      </w:r>
      <w:r>
        <w:rPr>
          <w:rFonts w:hint="eastAsia" w:ascii="宋体" w:hAnsi="宋体" w:eastAsia="宋体" w:cs="宋体"/>
          <w:sz w:val="24"/>
          <w:highlight w:val="none"/>
        </w:rPr>
        <w:t>为我公司的委托代理人。被授权人可以本人名义代表本公司参加</w:t>
      </w:r>
      <w:r>
        <w:rPr>
          <w:rFonts w:hint="eastAsia" w:ascii="宋体" w:hAnsi="宋体" w:eastAsia="宋体" w:cs="宋体"/>
          <w:sz w:val="24"/>
          <w:highlight w:val="none"/>
          <w:u w:val="single"/>
          <w:lang w:eastAsia="zh-CN"/>
        </w:rPr>
        <w:t>贵阳铁投供应链有限公司</w:t>
      </w:r>
      <w:r>
        <w:rPr>
          <w:rFonts w:hint="eastAsia" w:ascii="宋体" w:hAnsi="宋体" w:eastAsia="宋体" w:cs="宋体"/>
          <w:sz w:val="24"/>
          <w:highlight w:val="none"/>
        </w:rPr>
        <w:t>的</w:t>
      </w:r>
      <w:r>
        <w:rPr>
          <w:rFonts w:hint="eastAsia" w:ascii="宋体" w:hAnsi="宋体" w:eastAsia="宋体" w:cs="宋体"/>
          <w:sz w:val="24"/>
          <w:highlight w:val="none"/>
          <w:u w:val="single"/>
        </w:rPr>
        <w:t>（项目名称）</w:t>
      </w:r>
      <w:r>
        <w:rPr>
          <w:rFonts w:hint="eastAsia" w:ascii="宋体" w:hAnsi="宋体" w:eastAsia="宋体" w:cs="宋体"/>
          <w:sz w:val="24"/>
          <w:highlight w:val="none"/>
        </w:rPr>
        <w:t>的参选活动。委托代理人在比选、参选、评审等参选活动中所签署的文件和处理的事务，本人均予以承认。</w:t>
      </w:r>
    </w:p>
    <w:p w14:paraId="4C01099F">
      <w:pPr>
        <w:spacing w:line="360" w:lineRule="auto"/>
        <w:ind w:right="288" w:rightChars="137" w:firstLine="480" w:firstLineChars="200"/>
        <w:rPr>
          <w:rFonts w:hint="eastAsia" w:ascii="宋体" w:hAnsi="宋体" w:eastAsia="宋体" w:cs="宋体"/>
          <w:b/>
          <w:sz w:val="24"/>
          <w:highlight w:val="none"/>
        </w:rPr>
      </w:pPr>
      <w:r>
        <w:rPr>
          <w:rFonts w:hint="eastAsia" w:ascii="宋体" w:hAnsi="宋体" w:eastAsia="宋体" w:cs="宋体"/>
          <w:sz w:val="24"/>
          <w:highlight w:val="none"/>
        </w:rPr>
        <w:t>　　委托期限：</w:t>
      </w:r>
      <w:r>
        <w:rPr>
          <w:rFonts w:hint="eastAsia" w:ascii="宋体" w:hAnsi="宋体" w:eastAsia="宋体" w:cs="宋体"/>
          <w:sz w:val="24"/>
          <w:highlight w:val="none"/>
          <w:u w:val="single"/>
        </w:rPr>
        <w:t xml:space="preserve">                       </w:t>
      </w:r>
    </w:p>
    <w:p w14:paraId="3DD61B91">
      <w:pPr>
        <w:pStyle w:val="2"/>
        <w:spacing w:line="360" w:lineRule="auto"/>
        <w:ind w:firstLine="510"/>
        <w:jc w:val="left"/>
        <w:rPr>
          <w:rFonts w:hint="eastAsia" w:ascii="宋体" w:hAnsi="宋体" w:eastAsia="宋体" w:cs="宋体"/>
          <w:sz w:val="24"/>
          <w:highlight w:val="none"/>
        </w:rPr>
      </w:pPr>
      <w:r>
        <w:rPr>
          <w:rFonts w:hint="eastAsia" w:ascii="宋体" w:hAnsi="宋体" w:eastAsia="宋体" w:cs="宋体"/>
          <w:sz w:val="24"/>
          <w:szCs w:val="24"/>
          <w:highlight w:val="none"/>
        </w:rPr>
        <w:t>委托代理人无转委托权。</w:t>
      </w:r>
    </w:p>
    <w:p w14:paraId="279C7773">
      <w:pPr>
        <w:spacing w:line="360" w:lineRule="auto"/>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286385</wp:posOffset>
                </wp:positionH>
                <wp:positionV relativeFrom="paragraph">
                  <wp:posOffset>3810</wp:posOffset>
                </wp:positionV>
                <wp:extent cx="5257800" cy="1485900"/>
                <wp:effectExtent l="4445" t="4445" r="14605" b="14605"/>
                <wp:wrapNone/>
                <wp:docPr id="8" name="文本框 53"/>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B823EC"/>
                          <w:p w14:paraId="12B12BDC"/>
                          <w:p w14:paraId="338D89AE"/>
                          <w:p w14:paraId="31E7AFC3">
                            <w:pPr>
                              <w:jc w:val="center"/>
                            </w:pPr>
                            <w:r>
                              <w:rPr>
                                <w:rFonts w:hint="eastAsia"/>
                              </w:rPr>
                              <w:t>法定代表人身份证正反面复印件</w:t>
                            </w:r>
                          </w:p>
                        </w:txbxContent>
                      </wps:txbx>
                      <wps:bodyPr upright="1"/>
                    </wps:wsp>
                  </a:graphicData>
                </a:graphic>
              </wp:anchor>
            </w:drawing>
          </mc:Choice>
          <mc:Fallback>
            <w:pict>
              <v:shape id="文本框 53" o:spid="_x0000_s1026" o:spt="202" type="#_x0000_t202" style="position:absolute;left:0pt;margin-left:22.55pt;margin-top:0.3pt;height:117pt;width:414pt;z-index:251660288;mso-width-relative:page;mso-height-relative:page;" fillcolor="#FFFFFF" filled="t" stroked="t" coordsize="21600,21600" o:gfxdata="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TO551gAAAAcBAAAPAAAAAAAAAAEAIAAAACIA&#10;AABkcnMvZG93bnJldi54bWxQSwECFAAUAAAACACHTuJAEb9O3gsCAAA4BAAADgAAAAAAAAABACAA&#10;AAAlAQAAZHJzL2Uyb0RvYy54bWxQSwUGAAAAAAYABgBZAQAAogUAAAAA&#10;">
                <v:fill on="t" focussize="0,0"/>
                <v:stroke color="#000000" joinstyle="miter"/>
                <v:imagedata o:title=""/>
                <o:lock v:ext="edit" aspectratio="f"/>
                <v:textbox>
                  <w:txbxContent>
                    <w:p w14:paraId="0FB823EC"/>
                    <w:p w14:paraId="12B12BDC"/>
                    <w:p w14:paraId="338D89AE"/>
                    <w:p w14:paraId="31E7AFC3">
                      <w:pPr>
                        <w:jc w:val="center"/>
                      </w:pPr>
                      <w:r>
                        <w:rPr>
                          <w:rFonts w:hint="eastAsia"/>
                        </w:rPr>
                        <w:t>法定代表人身份证正反面复印件</w:t>
                      </w:r>
                    </w:p>
                  </w:txbxContent>
                </v:textbox>
              </v:shape>
            </w:pict>
          </mc:Fallback>
        </mc:AlternateContent>
      </w:r>
    </w:p>
    <w:p w14:paraId="23546811">
      <w:pPr>
        <w:spacing w:line="360" w:lineRule="auto"/>
        <w:rPr>
          <w:rFonts w:hint="eastAsia" w:ascii="宋体" w:hAnsi="宋体" w:eastAsia="宋体" w:cs="宋体"/>
          <w:sz w:val="24"/>
          <w:highlight w:val="none"/>
        </w:rPr>
      </w:pPr>
    </w:p>
    <w:p w14:paraId="440CEDF6">
      <w:pPr>
        <w:spacing w:line="360" w:lineRule="auto"/>
        <w:rPr>
          <w:rFonts w:hint="eastAsia" w:ascii="宋体" w:hAnsi="宋体" w:eastAsia="宋体" w:cs="宋体"/>
          <w:sz w:val="24"/>
          <w:highlight w:val="none"/>
        </w:rPr>
      </w:pPr>
    </w:p>
    <w:p w14:paraId="6A72D9F4">
      <w:pPr>
        <w:spacing w:line="360" w:lineRule="auto"/>
        <w:rPr>
          <w:rFonts w:hint="eastAsia" w:ascii="宋体" w:hAnsi="宋体" w:eastAsia="宋体" w:cs="宋体"/>
          <w:sz w:val="24"/>
          <w:highlight w:val="none"/>
        </w:rPr>
      </w:pPr>
    </w:p>
    <w:p w14:paraId="559E302D">
      <w:pPr>
        <w:spacing w:line="360" w:lineRule="auto"/>
        <w:rPr>
          <w:rFonts w:hint="eastAsia" w:ascii="宋体" w:hAnsi="宋体" w:eastAsia="宋体" w:cs="宋体"/>
          <w:sz w:val="24"/>
          <w:highlight w:val="none"/>
        </w:rPr>
      </w:pPr>
    </w:p>
    <w:p w14:paraId="540E4536">
      <w:pPr>
        <w:spacing w:line="360" w:lineRule="auto"/>
        <w:rPr>
          <w:rFonts w:hint="eastAsia" w:ascii="宋体" w:hAnsi="宋体" w:eastAsia="宋体" w:cs="宋体"/>
          <w:sz w:val="24"/>
          <w:highlight w:val="none"/>
        </w:rPr>
      </w:pPr>
    </w:p>
    <w:p w14:paraId="674D3DEF">
      <w:pPr>
        <w:pStyle w:val="2"/>
        <w:spacing w:line="440" w:lineRule="exact"/>
        <w:ind w:firstLine="508"/>
        <w:jc w:val="left"/>
        <w:rPr>
          <w:rFonts w:hint="eastAsia" w:ascii="宋体" w:hAnsi="宋体" w:eastAsia="宋体" w:cs="宋体"/>
          <w:sz w:val="24"/>
          <w:highlight w:val="none"/>
        </w:rPr>
      </w:pPr>
    </w:p>
    <w:p w14:paraId="37DC3CD4">
      <w:pPr>
        <w:pStyle w:val="2"/>
        <w:spacing w:line="440" w:lineRule="exact"/>
        <w:ind w:firstLine="508"/>
        <w:jc w:val="left"/>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134620</wp:posOffset>
                </wp:positionV>
                <wp:extent cx="5257800" cy="1485900"/>
                <wp:effectExtent l="4445" t="4445" r="14605" b="14605"/>
                <wp:wrapNone/>
                <wp:docPr id="5" name="文本框 54"/>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8E0D84"/>
                          <w:p w14:paraId="44A57296"/>
                          <w:p w14:paraId="431AC6DF"/>
                          <w:p w14:paraId="2D071250">
                            <w:pPr>
                              <w:jc w:val="center"/>
                            </w:pPr>
                            <w:r>
                              <w:t>委托代理人</w:t>
                            </w:r>
                            <w:r>
                              <w:rPr>
                                <w:rFonts w:hint="eastAsia"/>
                              </w:rPr>
                              <w:t>身份证正反面复印件</w:t>
                            </w:r>
                          </w:p>
                        </w:txbxContent>
                      </wps:txbx>
                      <wps:bodyPr upright="1"/>
                    </wps:wsp>
                  </a:graphicData>
                </a:graphic>
              </wp:anchor>
            </w:drawing>
          </mc:Choice>
          <mc:Fallback>
            <w:pict>
              <v:shape id="文本框 54" o:spid="_x0000_s1026" o:spt="202" type="#_x0000_t202" style="position:absolute;left:0pt;margin-left:27pt;margin-top:10.6pt;height:117pt;width:414pt;z-index:251659264;mso-width-relative:page;mso-height-relative:page;" fillcolor="#FFFFFF" filled="t" stroked="t" coordsize="21600,21600" o:gfxdata="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uCyXvYAAAACQEAAA8AAAAAAAAAAQAgAAAA&#10;IgAAAGRycy9kb3ducmV2LnhtbFBLAQIUABQAAAAIAIdO4kBxGVl7CwIAADgEAAAOAAAAAAAAAAEA&#10;IAAAACcBAABkcnMvZTJvRG9jLnhtbFBLBQYAAAAABgAGAFkBAACkBQAAAAA=&#10;">
                <v:fill on="t" focussize="0,0"/>
                <v:stroke color="#000000" joinstyle="miter"/>
                <v:imagedata o:title=""/>
                <o:lock v:ext="edit" aspectratio="f"/>
                <v:textbox>
                  <w:txbxContent>
                    <w:p w14:paraId="1F8E0D84"/>
                    <w:p w14:paraId="44A57296"/>
                    <w:p w14:paraId="431AC6DF"/>
                    <w:p w14:paraId="2D071250">
                      <w:pPr>
                        <w:jc w:val="center"/>
                      </w:pPr>
                      <w:r>
                        <w:t>委托代理人</w:t>
                      </w:r>
                      <w:r>
                        <w:rPr>
                          <w:rFonts w:hint="eastAsia"/>
                        </w:rPr>
                        <w:t>身份证正反面复印件</w:t>
                      </w:r>
                    </w:p>
                  </w:txbxContent>
                </v:textbox>
              </v:shape>
            </w:pict>
          </mc:Fallback>
        </mc:AlternateContent>
      </w:r>
    </w:p>
    <w:p w14:paraId="7B6D8DE7">
      <w:pPr>
        <w:pStyle w:val="2"/>
        <w:spacing w:line="440" w:lineRule="exact"/>
        <w:ind w:firstLine="508"/>
        <w:jc w:val="left"/>
        <w:rPr>
          <w:rFonts w:hint="eastAsia" w:ascii="宋体" w:hAnsi="宋体" w:eastAsia="宋体" w:cs="宋体"/>
          <w:sz w:val="24"/>
          <w:highlight w:val="none"/>
        </w:rPr>
      </w:pPr>
    </w:p>
    <w:p w14:paraId="2E04A77D">
      <w:pPr>
        <w:pStyle w:val="2"/>
        <w:spacing w:line="440" w:lineRule="exact"/>
        <w:ind w:firstLine="508"/>
        <w:jc w:val="left"/>
        <w:rPr>
          <w:rFonts w:hint="eastAsia" w:ascii="宋体" w:hAnsi="宋体" w:eastAsia="宋体" w:cs="宋体"/>
          <w:sz w:val="24"/>
          <w:highlight w:val="none"/>
        </w:rPr>
      </w:pPr>
    </w:p>
    <w:p w14:paraId="05A1370F">
      <w:pPr>
        <w:pStyle w:val="2"/>
        <w:spacing w:line="440" w:lineRule="exact"/>
        <w:ind w:firstLine="508"/>
        <w:jc w:val="left"/>
        <w:rPr>
          <w:rFonts w:hint="eastAsia" w:ascii="宋体" w:hAnsi="宋体" w:eastAsia="宋体" w:cs="宋体"/>
          <w:sz w:val="24"/>
          <w:highlight w:val="none"/>
        </w:rPr>
      </w:pPr>
    </w:p>
    <w:p w14:paraId="7D8ECBA8">
      <w:pPr>
        <w:pStyle w:val="2"/>
        <w:spacing w:line="440" w:lineRule="exact"/>
        <w:ind w:firstLine="508"/>
        <w:jc w:val="left"/>
        <w:rPr>
          <w:rFonts w:hint="eastAsia" w:ascii="宋体" w:hAnsi="宋体" w:eastAsia="宋体" w:cs="宋体"/>
          <w:sz w:val="24"/>
          <w:highlight w:val="none"/>
        </w:rPr>
      </w:pPr>
    </w:p>
    <w:p w14:paraId="2969E63A">
      <w:pPr>
        <w:pStyle w:val="2"/>
        <w:spacing w:line="960" w:lineRule="auto"/>
        <w:ind w:firstLine="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242B4C4C">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000" w:firstLineChars="1250"/>
        <w:textAlignment w:val="baseline"/>
        <w:rPr>
          <w:rFonts w:hint="eastAsia" w:ascii="宋体" w:hAnsi="宋体" w:eastAsia="宋体" w:cs="宋体"/>
          <w:sz w:val="24"/>
          <w:highlight w:val="none"/>
          <w:u w:val="single"/>
        </w:rPr>
      </w:pPr>
      <w:r>
        <w:rPr>
          <w:rFonts w:hint="eastAsia" w:ascii="宋体" w:hAnsi="宋体" w:eastAsia="宋体" w:cs="宋体"/>
          <w:sz w:val="24"/>
          <w:highlight w:val="none"/>
        </w:rPr>
        <w:t xml:space="preserve"> 参</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选</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人：</w:t>
      </w:r>
      <w:r>
        <w:rPr>
          <w:rFonts w:hint="eastAsia" w:ascii="宋体" w:hAnsi="宋体" w:eastAsia="宋体" w:cs="宋体"/>
          <w:sz w:val="24"/>
          <w:highlight w:val="none"/>
          <w:u w:val="single"/>
        </w:rPr>
        <w:t xml:space="preserve">      （参选人公章）     </w:t>
      </w:r>
    </w:p>
    <w:p w14:paraId="4390C3B5">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u w:val="single"/>
        </w:rPr>
      </w:pPr>
      <w:r>
        <w:rPr>
          <w:rFonts w:hint="eastAsia" w:ascii="宋体" w:hAnsi="宋体" w:eastAsia="宋体" w:cs="宋体"/>
          <w:sz w:val="24"/>
          <w:highlight w:val="none"/>
        </w:rPr>
        <w:t>法定代表人：</w:t>
      </w:r>
      <w:r>
        <w:rPr>
          <w:rFonts w:hint="eastAsia" w:ascii="宋体" w:hAnsi="宋体" w:eastAsia="宋体" w:cs="宋体"/>
          <w:sz w:val="24"/>
          <w:highlight w:val="none"/>
          <w:u w:val="single"/>
        </w:rPr>
        <w:t xml:space="preserve">        （签字）         </w:t>
      </w:r>
    </w:p>
    <w:p w14:paraId="44482ACB">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14:paraId="6AA1E1C6">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委托代理人：</w:t>
      </w:r>
      <w:r>
        <w:rPr>
          <w:rFonts w:hint="eastAsia" w:ascii="宋体" w:hAnsi="宋体" w:eastAsia="宋体" w:cs="宋体"/>
          <w:sz w:val="24"/>
          <w:highlight w:val="none"/>
          <w:u w:val="single"/>
        </w:rPr>
        <w:t xml:space="preserve">         （签字）        </w:t>
      </w:r>
    </w:p>
    <w:p w14:paraId="143DD45F">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14:paraId="73BF98A5">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日      期：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5AFF5F50">
      <w:pPr>
        <w:pStyle w:val="3"/>
        <w:spacing w:line="277" w:lineRule="auto"/>
        <w:rPr>
          <w:rFonts w:hint="eastAsia" w:ascii="宋体" w:hAnsi="宋体" w:eastAsia="宋体" w:cs="宋体"/>
        </w:rPr>
      </w:pPr>
      <w:r>
        <w:rPr>
          <w:rFonts w:hint="eastAsia" w:ascii="宋体" w:hAnsi="宋体" w:eastAsia="宋体" w:cs="宋体"/>
          <w:sz w:val="28"/>
          <w:highlight w:val="none"/>
        </w:rPr>
        <w:br w:type="page"/>
      </w:r>
    </w:p>
    <w:p w14:paraId="1F8A2857">
      <w:pPr>
        <w:bidi w:val="0"/>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三、参选人基本情况表</w:t>
      </w:r>
    </w:p>
    <w:p w14:paraId="414E2B5A">
      <w:pPr>
        <w:bidi w:val="0"/>
        <w:jc w:val="center"/>
        <w:rPr>
          <w:rFonts w:hint="eastAsia" w:ascii="宋体" w:hAnsi="宋体" w:eastAsia="宋体" w:cs="宋体"/>
          <w:b/>
          <w:bCs/>
          <w:spacing w:val="-19"/>
          <w:sz w:val="41"/>
          <w:szCs w:val="41"/>
          <w:lang w:eastAsia="zh-CN"/>
        </w:rPr>
      </w:pPr>
    </w:p>
    <w:tbl>
      <w:tblPr>
        <w:tblStyle w:val="10"/>
        <w:tblW w:w="0" w:type="auto"/>
        <w:tblInd w:w="-232" w:type="dxa"/>
        <w:tblLayout w:type="fixed"/>
        <w:tblCellMar>
          <w:top w:w="0" w:type="dxa"/>
          <w:left w:w="108" w:type="dxa"/>
          <w:bottom w:w="0" w:type="dxa"/>
          <w:right w:w="108" w:type="dxa"/>
        </w:tblCellMar>
      </w:tblPr>
      <w:tblGrid>
        <w:gridCol w:w="1548"/>
        <w:gridCol w:w="900"/>
        <w:gridCol w:w="900"/>
        <w:gridCol w:w="1516"/>
        <w:gridCol w:w="1365"/>
        <w:gridCol w:w="741"/>
        <w:gridCol w:w="2194"/>
      </w:tblGrid>
      <w:tr w14:paraId="6AC739B5">
        <w:tblPrEx>
          <w:tblCellMar>
            <w:top w:w="0" w:type="dxa"/>
            <w:left w:w="108" w:type="dxa"/>
            <w:bottom w:w="0" w:type="dxa"/>
            <w:right w:w="108" w:type="dxa"/>
          </w:tblCellMar>
        </w:tblPrEx>
        <w:trPr>
          <w:trHeight w:val="640" w:hRule="atLeast"/>
        </w:trPr>
        <w:tc>
          <w:tcPr>
            <w:tcW w:w="1548" w:type="dxa"/>
            <w:tcBorders>
              <w:top w:val="single" w:color="auto" w:sz="6" w:space="0"/>
              <w:left w:val="single" w:color="auto" w:sz="6" w:space="0"/>
              <w:bottom w:val="single" w:color="auto" w:sz="6" w:space="0"/>
              <w:right w:val="single" w:color="auto" w:sz="6" w:space="0"/>
            </w:tcBorders>
            <w:vAlign w:val="center"/>
          </w:tcPr>
          <w:p w14:paraId="12942AC4">
            <w:pPr>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参选人名称</w:t>
            </w:r>
          </w:p>
        </w:tc>
        <w:tc>
          <w:tcPr>
            <w:tcW w:w="7616" w:type="dxa"/>
            <w:gridSpan w:val="6"/>
            <w:tcBorders>
              <w:top w:val="single" w:color="auto" w:sz="6" w:space="0"/>
              <w:left w:val="single" w:color="auto" w:sz="6" w:space="0"/>
              <w:bottom w:val="single" w:color="auto" w:sz="6" w:space="0"/>
              <w:right w:val="single" w:color="auto" w:sz="6" w:space="0"/>
            </w:tcBorders>
            <w:vAlign w:val="center"/>
          </w:tcPr>
          <w:p w14:paraId="32D13B2C">
            <w:pPr>
              <w:ind w:left="-90"/>
              <w:jc w:val="center"/>
              <w:rPr>
                <w:rFonts w:hint="eastAsia" w:ascii="宋体" w:hAnsi="宋体" w:eastAsia="宋体" w:cs="宋体"/>
                <w:sz w:val="24"/>
                <w:highlight w:val="none"/>
              </w:rPr>
            </w:pPr>
          </w:p>
        </w:tc>
      </w:tr>
      <w:tr w14:paraId="4F1071FA">
        <w:tblPrEx>
          <w:tblCellMar>
            <w:top w:w="0" w:type="dxa"/>
            <w:left w:w="108" w:type="dxa"/>
            <w:bottom w:w="0" w:type="dxa"/>
            <w:right w:w="108" w:type="dxa"/>
          </w:tblCellMar>
        </w:tblPrEx>
        <w:trPr>
          <w:trHeight w:val="596" w:hRule="atLeast"/>
        </w:trPr>
        <w:tc>
          <w:tcPr>
            <w:tcW w:w="1548" w:type="dxa"/>
            <w:tcBorders>
              <w:top w:val="single" w:color="auto" w:sz="6" w:space="0"/>
              <w:left w:val="single" w:color="auto" w:sz="6" w:space="0"/>
              <w:bottom w:val="single" w:color="auto" w:sz="6" w:space="0"/>
              <w:right w:val="single" w:color="auto" w:sz="6" w:space="0"/>
            </w:tcBorders>
            <w:vAlign w:val="center"/>
          </w:tcPr>
          <w:p w14:paraId="1370620E">
            <w:pPr>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住    所</w:t>
            </w:r>
          </w:p>
        </w:tc>
        <w:tc>
          <w:tcPr>
            <w:tcW w:w="7616" w:type="dxa"/>
            <w:gridSpan w:val="6"/>
            <w:tcBorders>
              <w:top w:val="single" w:color="auto" w:sz="6" w:space="0"/>
              <w:left w:val="single" w:color="auto" w:sz="6" w:space="0"/>
              <w:bottom w:val="single" w:color="auto" w:sz="6" w:space="0"/>
              <w:right w:val="single" w:color="auto" w:sz="6" w:space="0"/>
            </w:tcBorders>
            <w:vAlign w:val="center"/>
          </w:tcPr>
          <w:p w14:paraId="06FD0727">
            <w:pPr>
              <w:ind w:left="-90"/>
              <w:jc w:val="center"/>
              <w:rPr>
                <w:rFonts w:hint="eastAsia" w:ascii="宋体" w:hAnsi="宋体" w:eastAsia="宋体" w:cs="宋体"/>
                <w:sz w:val="24"/>
                <w:highlight w:val="none"/>
              </w:rPr>
            </w:pPr>
          </w:p>
        </w:tc>
      </w:tr>
      <w:tr w14:paraId="0FBCBBCE">
        <w:tblPrEx>
          <w:tblCellMar>
            <w:top w:w="0" w:type="dxa"/>
            <w:left w:w="108" w:type="dxa"/>
            <w:bottom w:w="0" w:type="dxa"/>
            <w:right w:w="108" w:type="dxa"/>
          </w:tblCellMar>
        </w:tblPrEx>
        <w:trPr>
          <w:trHeight w:val="596" w:hRule="atLeast"/>
        </w:trPr>
        <w:tc>
          <w:tcPr>
            <w:tcW w:w="1548" w:type="dxa"/>
            <w:tcBorders>
              <w:top w:val="single" w:color="auto" w:sz="6" w:space="0"/>
              <w:left w:val="single" w:color="auto" w:sz="6" w:space="0"/>
              <w:bottom w:val="single" w:color="auto" w:sz="6" w:space="0"/>
              <w:right w:val="single" w:color="auto" w:sz="6" w:space="0"/>
            </w:tcBorders>
            <w:vAlign w:val="center"/>
          </w:tcPr>
          <w:p w14:paraId="1AF8F557">
            <w:pPr>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成立时间</w:t>
            </w:r>
          </w:p>
        </w:tc>
        <w:tc>
          <w:tcPr>
            <w:tcW w:w="7616" w:type="dxa"/>
            <w:gridSpan w:val="6"/>
            <w:tcBorders>
              <w:top w:val="single" w:color="auto" w:sz="6" w:space="0"/>
              <w:left w:val="single" w:color="auto" w:sz="6" w:space="0"/>
              <w:bottom w:val="single" w:color="auto" w:sz="6" w:space="0"/>
              <w:right w:val="single" w:color="auto" w:sz="6" w:space="0"/>
            </w:tcBorders>
            <w:vAlign w:val="center"/>
          </w:tcPr>
          <w:p w14:paraId="13402620">
            <w:pPr>
              <w:ind w:left="-90"/>
              <w:jc w:val="center"/>
              <w:rPr>
                <w:rFonts w:hint="eastAsia" w:ascii="宋体" w:hAnsi="宋体" w:eastAsia="宋体" w:cs="宋体"/>
                <w:sz w:val="24"/>
                <w:highlight w:val="none"/>
              </w:rPr>
            </w:pPr>
          </w:p>
        </w:tc>
      </w:tr>
      <w:tr w14:paraId="27C90BCB">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1B91CB7C">
            <w:pPr>
              <w:spacing w:line="360" w:lineRule="auto"/>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法定代表人</w:t>
            </w:r>
          </w:p>
        </w:tc>
        <w:tc>
          <w:tcPr>
            <w:tcW w:w="1800" w:type="dxa"/>
            <w:gridSpan w:val="2"/>
            <w:tcBorders>
              <w:top w:val="single" w:color="auto" w:sz="6" w:space="0"/>
              <w:left w:val="single" w:color="auto" w:sz="6" w:space="0"/>
              <w:bottom w:val="single" w:color="auto" w:sz="6" w:space="0"/>
              <w:right w:val="single" w:color="auto" w:sz="6" w:space="0"/>
            </w:tcBorders>
            <w:vAlign w:val="center"/>
          </w:tcPr>
          <w:p w14:paraId="7B162DD0">
            <w:pPr>
              <w:ind w:left="-90"/>
              <w:jc w:val="center"/>
              <w:rPr>
                <w:rFonts w:hint="eastAsia" w:ascii="宋体" w:hAnsi="宋体" w:eastAsia="宋体" w:cs="宋体"/>
                <w:sz w:val="24"/>
                <w:highlight w:val="none"/>
              </w:rPr>
            </w:pPr>
          </w:p>
        </w:tc>
        <w:tc>
          <w:tcPr>
            <w:tcW w:w="1516" w:type="dxa"/>
            <w:tcBorders>
              <w:top w:val="single" w:color="auto" w:sz="6" w:space="0"/>
              <w:left w:val="single" w:color="auto" w:sz="6" w:space="0"/>
              <w:bottom w:val="single" w:color="auto" w:sz="6" w:space="0"/>
              <w:right w:val="single" w:color="auto" w:sz="6" w:space="0"/>
            </w:tcBorders>
            <w:vAlign w:val="center"/>
          </w:tcPr>
          <w:p w14:paraId="0179025E">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职称（如有）</w:t>
            </w:r>
          </w:p>
        </w:tc>
        <w:tc>
          <w:tcPr>
            <w:tcW w:w="1365" w:type="dxa"/>
            <w:tcBorders>
              <w:top w:val="single" w:color="auto" w:sz="6" w:space="0"/>
              <w:left w:val="single" w:color="auto" w:sz="6" w:space="0"/>
              <w:bottom w:val="single" w:color="auto" w:sz="6" w:space="0"/>
              <w:right w:val="single" w:color="auto" w:sz="6" w:space="0"/>
            </w:tcBorders>
            <w:vAlign w:val="center"/>
          </w:tcPr>
          <w:p w14:paraId="4C5E0035">
            <w:pPr>
              <w:ind w:left="-90"/>
              <w:jc w:val="center"/>
              <w:rPr>
                <w:rFonts w:hint="eastAsia" w:ascii="宋体" w:hAnsi="宋体" w:eastAsia="宋体" w:cs="宋体"/>
                <w:sz w:val="24"/>
                <w:highlight w:val="none"/>
              </w:rPr>
            </w:pPr>
          </w:p>
        </w:tc>
        <w:tc>
          <w:tcPr>
            <w:tcW w:w="741" w:type="dxa"/>
            <w:tcBorders>
              <w:top w:val="single" w:color="auto" w:sz="6" w:space="0"/>
              <w:left w:val="single" w:color="auto" w:sz="6" w:space="0"/>
              <w:bottom w:val="single" w:color="auto" w:sz="6" w:space="0"/>
              <w:right w:val="single" w:color="auto" w:sz="6" w:space="0"/>
            </w:tcBorders>
            <w:vAlign w:val="center"/>
          </w:tcPr>
          <w:p w14:paraId="56688CD2">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电话</w:t>
            </w:r>
          </w:p>
        </w:tc>
        <w:tc>
          <w:tcPr>
            <w:tcW w:w="2194" w:type="dxa"/>
            <w:tcBorders>
              <w:top w:val="single" w:color="auto" w:sz="6" w:space="0"/>
              <w:left w:val="single" w:color="auto" w:sz="6" w:space="0"/>
              <w:bottom w:val="single" w:color="auto" w:sz="6" w:space="0"/>
              <w:right w:val="single" w:color="auto" w:sz="6" w:space="0"/>
            </w:tcBorders>
            <w:vAlign w:val="center"/>
          </w:tcPr>
          <w:p w14:paraId="22E351B5">
            <w:pPr>
              <w:ind w:left="-90"/>
              <w:jc w:val="center"/>
              <w:rPr>
                <w:rFonts w:hint="eastAsia" w:ascii="宋体" w:hAnsi="宋体" w:eastAsia="宋体" w:cs="宋体"/>
                <w:sz w:val="24"/>
                <w:highlight w:val="none"/>
              </w:rPr>
            </w:pPr>
          </w:p>
        </w:tc>
      </w:tr>
      <w:tr w14:paraId="3349007D">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1FE4256C">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企业资质</w:t>
            </w:r>
          </w:p>
        </w:tc>
        <w:tc>
          <w:tcPr>
            <w:tcW w:w="3316" w:type="dxa"/>
            <w:gridSpan w:val="3"/>
            <w:tcBorders>
              <w:top w:val="single" w:color="auto" w:sz="6" w:space="0"/>
              <w:left w:val="single" w:color="auto" w:sz="6" w:space="0"/>
              <w:bottom w:val="single" w:color="auto" w:sz="6" w:space="0"/>
              <w:right w:val="single" w:color="auto" w:sz="6" w:space="0"/>
            </w:tcBorders>
            <w:vAlign w:val="center"/>
          </w:tcPr>
          <w:p w14:paraId="25D1B841">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4CE236B1">
            <w:pPr>
              <w:ind w:left="-90"/>
              <w:jc w:val="center"/>
              <w:rPr>
                <w:rFonts w:hint="eastAsia" w:ascii="宋体" w:hAnsi="宋体" w:eastAsia="宋体" w:cs="宋体"/>
                <w:sz w:val="24"/>
                <w:highlight w:val="none"/>
              </w:rPr>
            </w:pP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13A7C311">
            <w:pPr>
              <w:ind w:left="-90"/>
              <w:jc w:val="center"/>
              <w:rPr>
                <w:rFonts w:hint="eastAsia" w:ascii="宋体" w:hAnsi="宋体" w:eastAsia="宋体" w:cs="宋体"/>
                <w:sz w:val="24"/>
                <w:highlight w:val="none"/>
              </w:rPr>
            </w:pPr>
          </w:p>
        </w:tc>
      </w:tr>
      <w:tr w14:paraId="09827038">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52EF7084">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统一社会信用代码</w:t>
            </w:r>
          </w:p>
        </w:tc>
        <w:tc>
          <w:tcPr>
            <w:tcW w:w="3316" w:type="dxa"/>
            <w:gridSpan w:val="3"/>
            <w:tcBorders>
              <w:top w:val="single" w:color="auto" w:sz="6" w:space="0"/>
              <w:left w:val="single" w:color="auto" w:sz="6" w:space="0"/>
              <w:bottom w:val="single" w:color="auto" w:sz="6" w:space="0"/>
              <w:right w:val="single" w:color="auto" w:sz="6" w:space="0"/>
            </w:tcBorders>
            <w:vAlign w:val="center"/>
          </w:tcPr>
          <w:p w14:paraId="5A0017E0">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29DC4E9B">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注册资本金</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2D4F604C">
            <w:pPr>
              <w:ind w:left="-90"/>
              <w:jc w:val="center"/>
              <w:rPr>
                <w:rFonts w:hint="eastAsia" w:ascii="宋体" w:hAnsi="宋体" w:eastAsia="宋体" w:cs="宋体"/>
                <w:sz w:val="24"/>
                <w:highlight w:val="none"/>
              </w:rPr>
            </w:pPr>
          </w:p>
        </w:tc>
      </w:tr>
      <w:tr w14:paraId="5643A17C">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04C55966">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基本账户的开户银行</w:t>
            </w:r>
          </w:p>
        </w:tc>
        <w:tc>
          <w:tcPr>
            <w:tcW w:w="3316" w:type="dxa"/>
            <w:gridSpan w:val="3"/>
            <w:tcBorders>
              <w:top w:val="single" w:color="auto" w:sz="6" w:space="0"/>
              <w:left w:val="single" w:color="auto" w:sz="6" w:space="0"/>
              <w:bottom w:val="single" w:color="auto" w:sz="6" w:space="0"/>
              <w:right w:val="single" w:color="auto" w:sz="6" w:space="0"/>
            </w:tcBorders>
            <w:vAlign w:val="center"/>
          </w:tcPr>
          <w:p w14:paraId="05165C66">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66B0D237">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账号</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06611900">
            <w:pPr>
              <w:ind w:left="-90"/>
              <w:jc w:val="center"/>
              <w:rPr>
                <w:rFonts w:hint="eastAsia" w:ascii="宋体" w:hAnsi="宋体" w:eastAsia="宋体" w:cs="宋体"/>
                <w:sz w:val="24"/>
                <w:highlight w:val="none"/>
              </w:rPr>
            </w:pPr>
          </w:p>
        </w:tc>
      </w:tr>
      <w:tr w14:paraId="48D9A2B1">
        <w:tblPrEx>
          <w:tblCellMar>
            <w:top w:w="0" w:type="dxa"/>
            <w:left w:w="108" w:type="dxa"/>
            <w:bottom w:w="0" w:type="dxa"/>
            <w:right w:w="108" w:type="dxa"/>
          </w:tblCellMar>
        </w:tblPrEx>
        <w:trPr>
          <w:trHeight w:val="574" w:hRule="atLeast"/>
        </w:trPr>
        <w:tc>
          <w:tcPr>
            <w:tcW w:w="1548" w:type="dxa"/>
            <w:vMerge w:val="restart"/>
            <w:tcBorders>
              <w:top w:val="single" w:color="auto" w:sz="6" w:space="0"/>
              <w:left w:val="single" w:color="auto" w:sz="6" w:space="0"/>
              <w:right w:val="single" w:color="auto" w:sz="6" w:space="0"/>
            </w:tcBorders>
            <w:vAlign w:val="center"/>
          </w:tcPr>
          <w:p w14:paraId="0F9EA1F8">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联系方式</w:t>
            </w:r>
          </w:p>
        </w:tc>
        <w:tc>
          <w:tcPr>
            <w:tcW w:w="900" w:type="dxa"/>
            <w:tcBorders>
              <w:top w:val="single" w:color="auto" w:sz="6" w:space="0"/>
              <w:left w:val="single" w:color="auto" w:sz="6" w:space="0"/>
              <w:bottom w:val="single" w:color="auto" w:sz="6" w:space="0"/>
              <w:right w:val="single" w:color="auto" w:sz="6" w:space="0"/>
            </w:tcBorders>
            <w:vAlign w:val="center"/>
          </w:tcPr>
          <w:p w14:paraId="5FA78158">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联系人</w:t>
            </w:r>
          </w:p>
        </w:tc>
        <w:tc>
          <w:tcPr>
            <w:tcW w:w="2416" w:type="dxa"/>
            <w:gridSpan w:val="2"/>
            <w:tcBorders>
              <w:top w:val="single" w:color="auto" w:sz="6" w:space="0"/>
              <w:left w:val="single" w:color="auto" w:sz="6" w:space="0"/>
              <w:bottom w:val="single" w:color="auto" w:sz="6" w:space="0"/>
              <w:right w:val="single" w:color="auto" w:sz="6" w:space="0"/>
            </w:tcBorders>
            <w:vAlign w:val="center"/>
          </w:tcPr>
          <w:p w14:paraId="698B6CD2">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13BD8082">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电话</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2B638259">
            <w:pPr>
              <w:ind w:left="-90"/>
              <w:jc w:val="center"/>
              <w:rPr>
                <w:rFonts w:hint="eastAsia" w:ascii="宋体" w:hAnsi="宋体" w:eastAsia="宋体" w:cs="宋体"/>
                <w:sz w:val="24"/>
                <w:highlight w:val="none"/>
              </w:rPr>
            </w:pPr>
          </w:p>
        </w:tc>
      </w:tr>
      <w:tr w14:paraId="266EAAC8">
        <w:tblPrEx>
          <w:tblCellMar>
            <w:top w:w="0" w:type="dxa"/>
            <w:left w:w="108" w:type="dxa"/>
            <w:bottom w:w="0" w:type="dxa"/>
            <w:right w:w="108" w:type="dxa"/>
          </w:tblCellMar>
        </w:tblPrEx>
        <w:trPr>
          <w:cantSplit/>
          <w:trHeight w:val="512" w:hRule="atLeast"/>
        </w:trPr>
        <w:tc>
          <w:tcPr>
            <w:tcW w:w="1548" w:type="dxa"/>
            <w:vMerge w:val="continue"/>
            <w:tcBorders>
              <w:left w:val="single" w:color="auto" w:sz="6" w:space="0"/>
              <w:bottom w:val="single" w:color="auto" w:sz="6" w:space="0"/>
              <w:right w:val="single" w:color="auto" w:sz="6" w:space="0"/>
            </w:tcBorders>
            <w:vAlign w:val="center"/>
          </w:tcPr>
          <w:p w14:paraId="799B1003">
            <w:pPr>
              <w:ind w:left="-90"/>
              <w:jc w:val="center"/>
              <w:rPr>
                <w:rFonts w:hint="eastAsia" w:ascii="宋体" w:hAnsi="宋体" w:eastAsia="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40185B51">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传  真</w:t>
            </w:r>
          </w:p>
        </w:tc>
        <w:tc>
          <w:tcPr>
            <w:tcW w:w="2416" w:type="dxa"/>
            <w:gridSpan w:val="2"/>
            <w:tcBorders>
              <w:top w:val="single" w:color="auto" w:sz="6" w:space="0"/>
              <w:left w:val="single" w:color="auto" w:sz="6" w:space="0"/>
              <w:bottom w:val="single" w:color="auto" w:sz="6" w:space="0"/>
              <w:right w:val="single" w:color="auto" w:sz="6" w:space="0"/>
            </w:tcBorders>
            <w:vAlign w:val="center"/>
          </w:tcPr>
          <w:p w14:paraId="41398F59">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78AC129C">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电子信箱</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6FBE89E0">
            <w:pPr>
              <w:ind w:left="-90"/>
              <w:jc w:val="center"/>
              <w:rPr>
                <w:rFonts w:hint="eastAsia" w:ascii="宋体" w:hAnsi="宋体" w:eastAsia="宋体" w:cs="宋体"/>
                <w:sz w:val="24"/>
                <w:highlight w:val="none"/>
              </w:rPr>
            </w:pPr>
          </w:p>
        </w:tc>
      </w:tr>
      <w:tr w14:paraId="6D4C4D25">
        <w:tblPrEx>
          <w:tblCellMar>
            <w:top w:w="0" w:type="dxa"/>
            <w:left w:w="108" w:type="dxa"/>
            <w:bottom w:w="0" w:type="dxa"/>
            <w:right w:w="108" w:type="dxa"/>
          </w:tblCellMar>
        </w:tblPrEx>
        <w:trPr>
          <w:cantSplit/>
          <w:trHeight w:val="3544" w:hRule="atLeast"/>
        </w:trPr>
        <w:tc>
          <w:tcPr>
            <w:tcW w:w="1548" w:type="dxa"/>
            <w:tcBorders>
              <w:top w:val="single" w:color="auto" w:sz="6" w:space="0"/>
              <w:left w:val="single" w:color="auto" w:sz="6" w:space="0"/>
              <w:right w:val="single" w:color="auto" w:sz="6" w:space="0"/>
            </w:tcBorders>
            <w:vAlign w:val="center"/>
          </w:tcPr>
          <w:p w14:paraId="0228BEC7">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经营范围</w:t>
            </w:r>
          </w:p>
        </w:tc>
        <w:tc>
          <w:tcPr>
            <w:tcW w:w="7616" w:type="dxa"/>
            <w:gridSpan w:val="6"/>
            <w:tcBorders>
              <w:top w:val="single" w:color="auto" w:sz="6" w:space="0"/>
              <w:left w:val="single" w:color="auto" w:sz="6" w:space="0"/>
              <w:right w:val="single" w:color="auto" w:sz="6" w:space="0"/>
            </w:tcBorders>
            <w:vAlign w:val="center"/>
          </w:tcPr>
          <w:p w14:paraId="2E4792DD">
            <w:pPr>
              <w:ind w:left="-90"/>
              <w:jc w:val="center"/>
              <w:rPr>
                <w:rFonts w:hint="eastAsia" w:ascii="宋体" w:hAnsi="宋体" w:eastAsia="宋体" w:cs="宋体"/>
                <w:sz w:val="24"/>
                <w:highlight w:val="none"/>
              </w:rPr>
            </w:pPr>
          </w:p>
        </w:tc>
      </w:tr>
      <w:tr w14:paraId="76F4F0B9">
        <w:tblPrEx>
          <w:tblCellMar>
            <w:top w:w="0" w:type="dxa"/>
            <w:left w:w="108" w:type="dxa"/>
            <w:bottom w:w="0" w:type="dxa"/>
            <w:right w:w="108" w:type="dxa"/>
          </w:tblCellMar>
        </w:tblPrEx>
        <w:trPr>
          <w:cantSplit/>
          <w:trHeight w:val="624" w:hRule="atLeast"/>
        </w:trPr>
        <w:tc>
          <w:tcPr>
            <w:tcW w:w="1548" w:type="dxa"/>
            <w:vMerge w:val="restart"/>
            <w:tcBorders>
              <w:top w:val="single" w:color="auto" w:sz="6" w:space="0"/>
              <w:left w:val="single" w:color="auto" w:sz="6" w:space="0"/>
              <w:bottom w:val="nil"/>
              <w:right w:val="single" w:color="auto" w:sz="6" w:space="0"/>
            </w:tcBorders>
            <w:vAlign w:val="center"/>
          </w:tcPr>
          <w:p w14:paraId="73B5EEB7">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备注</w:t>
            </w:r>
          </w:p>
        </w:tc>
        <w:tc>
          <w:tcPr>
            <w:tcW w:w="7616" w:type="dxa"/>
            <w:gridSpan w:val="6"/>
            <w:vMerge w:val="restart"/>
            <w:tcBorders>
              <w:top w:val="single" w:color="auto" w:sz="6" w:space="0"/>
              <w:left w:val="single" w:color="auto" w:sz="6" w:space="0"/>
              <w:bottom w:val="nil"/>
              <w:right w:val="single" w:color="auto" w:sz="6" w:space="0"/>
            </w:tcBorders>
            <w:vAlign w:val="center"/>
          </w:tcPr>
          <w:p w14:paraId="332D02EB">
            <w:pPr>
              <w:ind w:left="-90"/>
              <w:rPr>
                <w:rFonts w:hint="eastAsia" w:ascii="宋体" w:hAnsi="宋体" w:eastAsia="宋体" w:cs="宋体"/>
                <w:sz w:val="24"/>
                <w:highlight w:val="none"/>
              </w:rPr>
            </w:pPr>
          </w:p>
        </w:tc>
      </w:tr>
      <w:tr w14:paraId="4955E7FA">
        <w:tblPrEx>
          <w:tblCellMar>
            <w:top w:w="0" w:type="dxa"/>
            <w:left w:w="108" w:type="dxa"/>
            <w:bottom w:w="0" w:type="dxa"/>
            <w:right w:w="108" w:type="dxa"/>
          </w:tblCellMar>
        </w:tblPrEx>
        <w:trPr>
          <w:cantSplit/>
          <w:trHeight w:val="1377" w:hRule="atLeast"/>
        </w:trPr>
        <w:tc>
          <w:tcPr>
            <w:tcW w:w="1548" w:type="dxa"/>
            <w:vMerge w:val="continue"/>
            <w:tcBorders>
              <w:top w:val="nil"/>
              <w:left w:val="single" w:color="auto" w:sz="6" w:space="0"/>
              <w:bottom w:val="single" w:color="auto" w:sz="6" w:space="0"/>
              <w:right w:val="single" w:color="auto" w:sz="6" w:space="0"/>
            </w:tcBorders>
            <w:vAlign w:val="center"/>
          </w:tcPr>
          <w:p w14:paraId="5D1665E8">
            <w:pPr>
              <w:ind w:left="-90"/>
              <w:jc w:val="center"/>
              <w:rPr>
                <w:rFonts w:hint="eastAsia" w:ascii="宋体" w:hAnsi="宋体" w:eastAsia="宋体" w:cs="宋体"/>
                <w:kern w:val="0"/>
                <w:sz w:val="24"/>
                <w:highlight w:val="none"/>
              </w:rPr>
            </w:pPr>
          </w:p>
        </w:tc>
        <w:tc>
          <w:tcPr>
            <w:tcW w:w="7616" w:type="dxa"/>
            <w:gridSpan w:val="6"/>
            <w:vMerge w:val="continue"/>
            <w:tcBorders>
              <w:top w:val="nil"/>
              <w:left w:val="single" w:color="auto" w:sz="6" w:space="0"/>
              <w:bottom w:val="single" w:color="auto" w:sz="6" w:space="0"/>
              <w:right w:val="single" w:color="auto" w:sz="6" w:space="0"/>
            </w:tcBorders>
            <w:vAlign w:val="center"/>
          </w:tcPr>
          <w:p w14:paraId="5ECB3885">
            <w:pPr>
              <w:ind w:left="-90"/>
              <w:jc w:val="center"/>
              <w:rPr>
                <w:rFonts w:hint="eastAsia" w:ascii="宋体" w:hAnsi="宋体" w:eastAsia="宋体" w:cs="宋体"/>
                <w:kern w:val="0"/>
                <w:sz w:val="24"/>
                <w:highlight w:val="none"/>
              </w:rPr>
            </w:pPr>
          </w:p>
        </w:tc>
      </w:tr>
    </w:tbl>
    <w:p w14:paraId="5F3A959F">
      <w:pPr>
        <w:tabs>
          <w:tab w:val="left" w:pos="0"/>
          <w:tab w:val="left" w:pos="567"/>
          <w:tab w:val="left" w:pos="993"/>
          <w:tab w:val="left" w:pos="1134"/>
        </w:tabs>
        <w:snapToGrid w:val="0"/>
        <w:spacing w:line="300" w:lineRule="auto"/>
        <w:jc w:val="center"/>
        <w:rPr>
          <w:rFonts w:hint="eastAsia" w:ascii="宋体" w:hAnsi="宋体" w:eastAsia="宋体" w:cs="宋体"/>
          <w:sz w:val="32"/>
          <w:highlight w:val="none"/>
        </w:rPr>
      </w:pPr>
    </w:p>
    <w:p w14:paraId="73192D6C">
      <w:pPr>
        <w:jc w:val="center"/>
        <w:rPr>
          <w:rFonts w:hint="eastAsia" w:ascii="宋体" w:hAnsi="宋体" w:eastAsia="宋体" w:cs="宋体"/>
          <w:b/>
          <w:bCs/>
          <w:spacing w:val="-19"/>
          <w:sz w:val="41"/>
          <w:szCs w:val="41"/>
          <w:lang w:eastAsia="zh-CN"/>
        </w:rPr>
      </w:pPr>
    </w:p>
    <w:p w14:paraId="7A54FF59">
      <w:pPr>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四、营业执照副本彩印件或复印件</w:t>
      </w:r>
    </w:p>
    <w:p w14:paraId="277615AD">
      <w:pPr>
        <w:bidi w:val="0"/>
        <w:jc w:val="center"/>
        <w:rPr>
          <w:rFonts w:hint="eastAsia" w:ascii="宋体" w:hAnsi="宋体" w:eastAsia="宋体" w:cs="宋体"/>
          <w:b w:val="0"/>
          <w:bCs w:val="0"/>
          <w:spacing w:val="-19"/>
          <w:sz w:val="28"/>
          <w:szCs w:val="28"/>
          <w:lang w:eastAsia="zh-CN"/>
        </w:rPr>
      </w:pPr>
      <w:r>
        <w:rPr>
          <w:rFonts w:hint="eastAsia" w:ascii="宋体" w:hAnsi="宋体" w:eastAsia="宋体" w:cs="宋体"/>
          <w:b w:val="0"/>
          <w:bCs w:val="0"/>
          <w:spacing w:val="-19"/>
          <w:sz w:val="28"/>
          <w:szCs w:val="28"/>
          <w:lang w:eastAsia="zh-CN"/>
        </w:rPr>
        <w:t>(复印件加盖参选单位公章)</w:t>
      </w:r>
    </w:p>
    <w:p w14:paraId="2589648B">
      <w:pPr>
        <w:bidi w:val="0"/>
        <w:jc w:val="center"/>
        <w:rPr>
          <w:rFonts w:hint="eastAsia" w:ascii="宋体" w:hAnsi="宋体" w:eastAsia="宋体" w:cs="宋体"/>
          <w:b w:val="0"/>
          <w:bCs w:val="0"/>
          <w:spacing w:val="-19"/>
          <w:sz w:val="28"/>
          <w:szCs w:val="28"/>
          <w:lang w:eastAsia="zh-CN"/>
        </w:rPr>
        <w:sectPr>
          <w:pgSz w:w="11900" w:h="16830"/>
          <w:pgMar w:top="1383" w:right="1366" w:bottom="1378" w:left="1389" w:header="0" w:footer="0" w:gutter="0"/>
          <w:cols w:space="720" w:num="1"/>
        </w:sectPr>
      </w:pPr>
    </w:p>
    <w:p w14:paraId="502CAE14">
      <w:pPr>
        <w:keepNext w:val="0"/>
        <w:keepLines w:val="0"/>
        <w:pageBreakBefore w:val="0"/>
        <w:widowControl/>
        <w:kinsoku w:val="0"/>
        <w:wordWrap/>
        <w:overflowPunct/>
        <w:topLinePunct w:val="0"/>
        <w:autoSpaceDE w:val="0"/>
        <w:autoSpaceDN w:val="0"/>
        <w:bidi w:val="0"/>
        <w:adjustRightInd w:val="0"/>
        <w:snapToGrid w:val="0"/>
        <w:spacing w:line="520" w:lineRule="exact"/>
        <w:ind w:firstLine="747"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pacing w:val="-19"/>
          <w:sz w:val="41"/>
          <w:szCs w:val="41"/>
          <w:lang w:eastAsia="zh-CN"/>
        </w:rPr>
        <w:t>五、</w:t>
      </w:r>
      <w:r>
        <w:rPr>
          <w:rFonts w:hint="eastAsia" w:ascii="宋体" w:hAnsi="宋体" w:eastAsia="宋体" w:cs="宋体"/>
          <w:b/>
          <w:bCs/>
          <w:color w:val="auto"/>
          <w:spacing w:val="-19"/>
          <w:sz w:val="41"/>
          <w:szCs w:val="41"/>
          <w:lang w:val="en-US" w:eastAsia="zh-CN"/>
        </w:rPr>
        <w:t>参选人拟派项目技术人员应具备互联网光纤专业知识和技能，并具有相关专业资格证书。（提供拟派项目技术人员专业资格证书复印件及劳动合同复印件并加盖单位公章）</w:t>
      </w:r>
    </w:p>
    <w:p w14:paraId="54C51B0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p>
    <w:p w14:paraId="337C53D5">
      <w:pPr>
        <w:jc w:val="center"/>
        <w:rPr>
          <w:rFonts w:hint="eastAsia" w:ascii="宋体" w:hAnsi="宋体" w:eastAsia="宋体" w:cs="宋体"/>
          <w:b/>
          <w:bCs/>
          <w:spacing w:val="-19"/>
          <w:sz w:val="41"/>
          <w:szCs w:val="41"/>
          <w:lang w:eastAsia="zh-CN"/>
        </w:rPr>
      </w:pPr>
    </w:p>
    <w:p w14:paraId="470A377E">
      <w:pPr>
        <w:jc w:val="center"/>
        <w:rPr>
          <w:rFonts w:hint="eastAsia" w:ascii="宋体" w:hAnsi="宋体" w:eastAsia="宋体" w:cs="宋体"/>
          <w:b/>
          <w:bCs/>
          <w:spacing w:val="-19"/>
          <w:sz w:val="41"/>
          <w:szCs w:val="41"/>
          <w:lang w:eastAsia="zh-CN"/>
        </w:rPr>
      </w:pPr>
    </w:p>
    <w:p w14:paraId="300CC697">
      <w:pPr>
        <w:jc w:val="center"/>
        <w:rPr>
          <w:rFonts w:hint="eastAsia" w:ascii="宋体" w:hAnsi="宋体" w:eastAsia="宋体" w:cs="宋体"/>
          <w:b/>
          <w:bCs/>
          <w:spacing w:val="-19"/>
          <w:sz w:val="41"/>
          <w:szCs w:val="41"/>
          <w:lang w:eastAsia="zh-CN"/>
        </w:rPr>
      </w:pPr>
    </w:p>
    <w:p w14:paraId="40F37A00">
      <w:pPr>
        <w:jc w:val="center"/>
        <w:rPr>
          <w:rFonts w:hint="eastAsia" w:ascii="宋体" w:hAnsi="宋体" w:eastAsia="宋体" w:cs="宋体"/>
          <w:b/>
          <w:bCs/>
          <w:spacing w:val="-19"/>
          <w:sz w:val="41"/>
          <w:szCs w:val="41"/>
          <w:lang w:eastAsia="zh-CN"/>
        </w:rPr>
      </w:pPr>
    </w:p>
    <w:p w14:paraId="3C304061">
      <w:pPr>
        <w:jc w:val="center"/>
        <w:rPr>
          <w:rFonts w:hint="eastAsia" w:ascii="宋体" w:hAnsi="宋体" w:eastAsia="宋体" w:cs="宋体"/>
          <w:b/>
          <w:bCs/>
          <w:spacing w:val="-19"/>
          <w:sz w:val="41"/>
          <w:szCs w:val="41"/>
          <w:lang w:eastAsia="zh-CN"/>
        </w:rPr>
      </w:pPr>
    </w:p>
    <w:p w14:paraId="2997FA98">
      <w:pPr>
        <w:jc w:val="center"/>
        <w:rPr>
          <w:rFonts w:hint="eastAsia" w:ascii="宋体" w:hAnsi="宋体" w:eastAsia="宋体" w:cs="宋体"/>
          <w:b/>
          <w:bCs/>
          <w:spacing w:val="-19"/>
          <w:sz w:val="41"/>
          <w:szCs w:val="41"/>
          <w:lang w:eastAsia="zh-CN"/>
        </w:rPr>
      </w:pPr>
    </w:p>
    <w:p w14:paraId="1649D99F">
      <w:pPr>
        <w:jc w:val="center"/>
        <w:rPr>
          <w:rFonts w:hint="eastAsia" w:ascii="宋体" w:hAnsi="宋体" w:eastAsia="宋体" w:cs="宋体"/>
          <w:b/>
          <w:bCs/>
          <w:spacing w:val="-19"/>
          <w:sz w:val="41"/>
          <w:szCs w:val="41"/>
          <w:lang w:eastAsia="zh-CN"/>
        </w:rPr>
      </w:pPr>
    </w:p>
    <w:p w14:paraId="407CF723">
      <w:pPr>
        <w:jc w:val="center"/>
        <w:rPr>
          <w:rFonts w:hint="eastAsia" w:ascii="宋体" w:hAnsi="宋体" w:eastAsia="宋体" w:cs="宋体"/>
          <w:b/>
          <w:bCs/>
          <w:spacing w:val="-19"/>
          <w:sz w:val="41"/>
          <w:szCs w:val="41"/>
          <w:lang w:eastAsia="zh-CN"/>
        </w:rPr>
      </w:pPr>
    </w:p>
    <w:p w14:paraId="3C57FABC">
      <w:pPr>
        <w:jc w:val="center"/>
        <w:rPr>
          <w:rFonts w:hint="eastAsia" w:ascii="宋体" w:hAnsi="宋体" w:eastAsia="宋体" w:cs="宋体"/>
          <w:b/>
          <w:bCs/>
          <w:spacing w:val="-19"/>
          <w:sz w:val="41"/>
          <w:szCs w:val="41"/>
          <w:lang w:eastAsia="zh-CN"/>
        </w:rPr>
      </w:pPr>
    </w:p>
    <w:p w14:paraId="05ACC14C">
      <w:pPr>
        <w:jc w:val="center"/>
        <w:rPr>
          <w:rFonts w:hint="eastAsia" w:ascii="宋体" w:hAnsi="宋体" w:eastAsia="宋体" w:cs="宋体"/>
          <w:b/>
          <w:bCs/>
          <w:spacing w:val="-19"/>
          <w:sz w:val="41"/>
          <w:szCs w:val="41"/>
          <w:lang w:eastAsia="zh-CN"/>
        </w:rPr>
      </w:pPr>
    </w:p>
    <w:p w14:paraId="468A0D16">
      <w:pPr>
        <w:jc w:val="center"/>
        <w:rPr>
          <w:rFonts w:hint="eastAsia" w:ascii="宋体" w:hAnsi="宋体" w:eastAsia="宋体" w:cs="宋体"/>
          <w:b/>
          <w:bCs/>
          <w:spacing w:val="-19"/>
          <w:sz w:val="41"/>
          <w:szCs w:val="41"/>
          <w:lang w:eastAsia="zh-CN"/>
        </w:rPr>
      </w:pPr>
    </w:p>
    <w:p w14:paraId="6B14ECE8">
      <w:pPr>
        <w:jc w:val="center"/>
        <w:rPr>
          <w:rFonts w:hint="eastAsia" w:ascii="宋体" w:hAnsi="宋体" w:eastAsia="宋体" w:cs="宋体"/>
          <w:b/>
          <w:bCs/>
          <w:spacing w:val="-19"/>
          <w:sz w:val="41"/>
          <w:szCs w:val="41"/>
          <w:lang w:eastAsia="zh-CN"/>
        </w:rPr>
      </w:pPr>
    </w:p>
    <w:p w14:paraId="2D4E514D">
      <w:pPr>
        <w:jc w:val="center"/>
        <w:rPr>
          <w:rFonts w:hint="eastAsia" w:ascii="宋体" w:hAnsi="宋体" w:eastAsia="宋体" w:cs="宋体"/>
          <w:b/>
          <w:bCs/>
          <w:spacing w:val="-19"/>
          <w:sz w:val="41"/>
          <w:szCs w:val="41"/>
          <w:lang w:eastAsia="zh-CN"/>
        </w:rPr>
      </w:pPr>
    </w:p>
    <w:p w14:paraId="0B8611CE">
      <w:pPr>
        <w:jc w:val="center"/>
        <w:rPr>
          <w:rFonts w:hint="eastAsia" w:ascii="宋体" w:hAnsi="宋体" w:eastAsia="宋体" w:cs="宋体"/>
          <w:b/>
          <w:bCs/>
          <w:spacing w:val="-19"/>
          <w:sz w:val="41"/>
          <w:szCs w:val="41"/>
          <w:lang w:eastAsia="zh-CN"/>
        </w:rPr>
      </w:pPr>
    </w:p>
    <w:p w14:paraId="28968518">
      <w:pPr>
        <w:jc w:val="center"/>
        <w:rPr>
          <w:rFonts w:hint="eastAsia" w:ascii="宋体" w:hAnsi="宋体" w:eastAsia="宋体" w:cs="宋体"/>
          <w:b/>
          <w:bCs/>
          <w:spacing w:val="-19"/>
          <w:sz w:val="41"/>
          <w:szCs w:val="41"/>
          <w:lang w:eastAsia="zh-CN"/>
        </w:rPr>
      </w:pPr>
    </w:p>
    <w:p w14:paraId="11E85899">
      <w:pPr>
        <w:jc w:val="center"/>
        <w:rPr>
          <w:rFonts w:hint="eastAsia" w:ascii="宋体" w:hAnsi="宋体" w:eastAsia="宋体" w:cs="宋体"/>
          <w:b/>
          <w:bCs/>
          <w:spacing w:val="-19"/>
          <w:sz w:val="41"/>
          <w:szCs w:val="41"/>
          <w:lang w:eastAsia="zh-CN"/>
        </w:rPr>
      </w:pPr>
    </w:p>
    <w:p w14:paraId="4B64106E">
      <w:pPr>
        <w:jc w:val="center"/>
        <w:rPr>
          <w:rFonts w:hint="eastAsia" w:ascii="宋体" w:hAnsi="宋体" w:eastAsia="宋体" w:cs="宋体"/>
          <w:b/>
          <w:bCs/>
          <w:spacing w:val="-19"/>
          <w:sz w:val="41"/>
          <w:szCs w:val="41"/>
          <w:lang w:eastAsia="zh-CN"/>
        </w:rPr>
      </w:pPr>
    </w:p>
    <w:p w14:paraId="02BF5BBF">
      <w:pPr>
        <w:jc w:val="center"/>
        <w:rPr>
          <w:rFonts w:hint="eastAsia" w:ascii="宋体" w:hAnsi="宋体" w:eastAsia="宋体" w:cs="宋体"/>
          <w:b/>
          <w:bCs/>
          <w:spacing w:val="-19"/>
          <w:sz w:val="41"/>
          <w:szCs w:val="41"/>
          <w:lang w:eastAsia="zh-CN"/>
        </w:rPr>
      </w:pPr>
    </w:p>
    <w:p w14:paraId="45E023EC">
      <w:pPr>
        <w:jc w:val="center"/>
        <w:rPr>
          <w:rFonts w:hint="eastAsia" w:ascii="宋体" w:hAnsi="宋体" w:eastAsia="宋体" w:cs="宋体"/>
          <w:b/>
          <w:bCs/>
          <w:spacing w:val="-19"/>
          <w:sz w:val="41"/>
          <w:szCs w:val="41"/>
          <w:lang w:eastAsia="zh-CN"/>
        </w:rPr>
      </w:pPr>
    </w:p>
    <w:p w14:paraId="13F28398">
      <w:pPr>
        <w:jc w:val="center"/>
        <w:rPr>
          <w:rFonts w:hint="eastAsia" w:ascii="宋体" w:hAnsi="宋体" w:eastAsia="宋体" w:cs="宋体"/>
          <w:b/>
          <w:bCs/>
          <w:spacing w:val="-19"/>
          <w:sz w:val="41"/>
          <w:szCs w:val="41"/>
          <w:lang w:eastAsia="zh-CN"/>
        </w:rPr>
      </w:pPr>
    </w:p>
    <w:p w14:paraId="09100338">
      <w:pPr>
        <w:ind w:firstLine="747" w:firstLineChars="200"/>
        <w:jc w:val="both"/>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eastAsia="zh-CN"/>
        </w:rPr>
        <w:t>六、未列入严重失信主体名单、重大税收违法失信主体名单、政府采购严重违法失信行为</w:t>
      </w:r>
    </w:p>
    <w:p w14:paraId="295E6D7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提供信息查询记录和证据：</w:t>
      </w:r>
    </w:p>
    <w:p w14:paraId="2FDA68CC">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未列入严重失信主体名单、重大税收违法失信主体名单证明材料：信用中国（https://www.creditchina.gov.cn/）输入网址、点击“信用服务”、点击“严重失信主体名单查询”“重大税收违法失信主体名单查询”、输入投标单位名称、点击“查找”，即出现查询结果；</w:t>
      </w:r>
    </w:p>
    <w:p w14:paraId="0D8C7FEB">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中国政府采购网（www.ccgp.gov.cn）输入网址、点击“政府采购严重违法失信行为记录管理系统”、输入投标单位名称、点击“查找”，即出现查询结果；</w:t>
      </w:r>
    </w:p>
    <w:p w14:paraId="7B42AE91">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查询截止时点：比选会开始前10日内任一时间；</w:t>
      </w:r>
    </w:p>
    <w:p w14:paraId="4498D7B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信息查询记录和证据留存方式：参选单位提供查询记录截图或下载报告（参选单位对提供截图或下载报告的真实性负责并加盖公章）。</w:t>
      </w:r>
    </w:p>
    <w:p w14:paraId="4F54939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注：以上证明材料均须加盖参选人公章。</w:t>
      </w:r>
    </w:p>
    <w:p w14:paraId="4DE63981">
      <w:pPr>
        <w:pStyle w:val="3"/>
        <w:ind w:left="0" w:leftChars="0" w:firstLine="638" w:firstLineChars="304"/>
        <w:rPr>
          <w:rFonts w:hint="eastAsia" w:ascii="宋体" w:hAnsi="宋体" w:eastAsia="宋体" w:cs="宋体"/>
          <w:lang w:eastAsia="zh-CN"/>
        </w:rPr>
      </w:pPr>
    </w:p>
    <w:p w14:paraId="6803FE0F">
      <w:pPr>
        <w:pStyle w:val="3"/>
        <w:ind w:left="0" w:leftChars="0" w:firstLine="638" w:firstLineChars="304"/>
        <w:rPr>
          <w:rFonts w:hint="eastAsia" w:ascii="宋体" w:hAnsi="宋体" w:eastAsia="宋体" w:cs="宋体"/>
        </w:rPr>
      </w:pPr>
    </w:p>
    <w:p w14:paraId="2EE06A1C">
      <w:pPr>
        <w:pStyle w:val="3"/>
        <w:ind w:left="0" w:leftChars="0" w:firstLine="638" w:firstLineChars="304"/>
        <w:rPr>
          <w:rFonts w:hint="eastAsia" w:ascii="宋体" w:hAnsi="宋体" w:eastAsia="宋体" w:cs="宋体"/>
        </w:rPr>
      </w:pPr>
    </w:p>
    <w:p w14:paraId="3C99B795">
      <w:pP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br w:type="page"/>
      </w:r>
    </w:p>
    <w:p w14:paraId="7CCCFD45">
      <w:pPr>
        <w:bidi w:val="0"/>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七、近三年参选人类似业绩表及业绩证明材料</w:t>
      </w:r>
    </w:p>
    <w:tbl>
      <w:tblPr>
        <w:tblStyle w:val="10"/>
        <w:tblpPr w:leftFromText="180" w:rightFromText="180" w:vertAnchor="text" w:horzAnchor="page" w:tblpX="1578" w:tblpY="175"/>
        <w:tblOverlap w:val="never"/>
        <w:tblW w:w="8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0"/>
        <w:gridCol w:w="5529"/>
      </w:tblGrid>
      <w:tr w14:paraId="1811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3310" w:type="dxa"/>
            <w:vAlign w:val="center"/>
          </w:tcPr>
          <w:p w14:paraId="72F019BA">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5529" w:type="dxa"/>
          </w:tcPr>
          <w:p w14:paraId="63BEAC80">
            <w:pPr>
              <w:spacing w:line="240" w:lineRule="atLeast"/>
              <w:jc w:val="center"/>
              <w:rPr>
                <w:rFonts w:hint="eastAsia" w:ascii="宋体" w:hAnsi="宋体" w:eastAsia="宋体" w:cs="宋体"/>
                <w:sz w:val="24"/>
                <w:highlight w:val="none"/>
              </w:rPr>
            </w:pPr>
          </w:p>
        </w:tc>
      </w:tr>
      <w:tr w14:paraId="630C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310" w:type="dxa"/>
            <w:vAlign w:val="center"/>
          </w:tcPr>
          <w:p w14:paraId="16667714">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lang w:eastAsia="zh-CN"/>
              </w:rPr>
              <w:t>业主</w:t>
            </w:r>
            <w:r>
              <w:rPr>
                <w:rFonts w:hint="eastAsia" w:ascii="宋体" w:hAnsi="宋体" w:eastAsia="宋体" w:cs="宋体"/>
                <w:sz w:val="24"/>
                <w:highlight w:val="none"/>
              </w:rPr>
              <w:t>单位</w:t>
            </w:r>
          </w:p>
        </w:tc>
        <w:tc>
          <w:tcPr>
            <w:tcW w:w="5529" w:type="dxa"/>
          </w:tcPr>
          <w:p w14:paraId="3A9420B3">
            <w:pPr>
              <w:spacing w:line="240" w:lineRule="atLeast"/>
              <w:jc w:val="center"/>
              <w:rPr>
                <w:rFonts w:hint="eastAsia" w:ascii="宋体" w:hAnsi="宋体" w:eastAsia="宋体" w:cs="宋体"/>
                <w:sz w:val="24"/>
                <w:highlight w:val="none"/>
              </w:rPr>
            </w:pPr>
          </w:p>
        </w:tc>
      </w:tr>
      <w:tr w14:paraId="15E1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trPr>
        <w:tc>
          <w:tcPr>
            <w:tcW w:w="3310" w:type="dxa"/>
            <w:vAlign w:val="center"/>
          </w:tcPr>
          <w:p w14:paraId="70FA48FF">
            <w:pPr>
              <w:spacing w:line="240" w:lineRule="atLeast"/>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项目概况</w:t>
            </w:r>
          </w:p>
        </w:tc>
        <w:tc>
          <w:tcPr>
            <w:tcW w:w="5529" w:type="dxa"/>
          </w:tcPr>
          <w:p w14:paraId="12D9413D">
            <w:pPr>
              <w:spacing w:line="240" w:lineRule="atLeast"/>
              <w:jc w:val="center"/>
              <w:rPr>
                <w:rFonts w:hint="eastAsia" w:ascii="宋体" w:hAnsi="宋体" w:eastAsia="宋体" w:cs="宋体"/>
                <w:sz w:val="24"/>
                <w:highlight w:val="none"/>
              </w:rPr>
            </w:pPr>
          </w:p>
        </w:tc>
      </w:tr>
      <w:tr w14:paraId="53D5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3310" w:type="dxa"/>
            <w:vAlign w:val="center"/>
          </w:tcPr>
          <w:p w14:paraId="3EC8699A">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项目负责人</w:t>
            </w:r>
          </w:p>
        </w:tc>
        <w:tc>
          <w:tcPr>
            <w:tcW w:w="5529" w:type="dxa"/>
            <w:vAlign w:val="center"/>
          </w:tcPr>
          <w:p w14:paraId="7B3C351E">
            <w:pPr>
              <w:spacing w:line="240" w:lineRule="atLeast"/>
              <w:jc w:val="center"/>
              <w:rPr>
                <w:rFonts w:hint="eastAsia" w:ascii="宋体" w:hAnsi="宋体" w:eastAsia="宋体" w:cs="宋体"/>
                <w:sz w:val="24"/>
                <w:highlight w:val="none"/>
              </w:rPr>
            </w:pPr>
          </w:p>
        </w:tc>
      </w:tr>
      <w:tr w14:paraId="2D16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3310" w:type="dxa"/>
            <w:vAlign w:val="center"/>
          </w:tcPr>
          <w:p w14:paraId="7B899082">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 xml:space="preserve">项目主要人员名单 </w:t>
            </w:r>
          </w:p>
        </w:tc>
        <w:tc>
          <w:tcPr>
            <w:tcW w:w="5529" w:type="dxa"/>
            <w:vAlign w:val="center"/>
          </w:tcPr>
          <w:p w14:paraId="70616272">
            <w:pPr>
              <w:spacing w:line="240" w:lineRule="atLeast"/>
              <w:jc w:val="center"/>
              <w:rPr>
                <w:rFonts w:hint="eastAsia" w:ascii="宋体" w:hAnsi="宋体" w:eastAsia="宋体" w:cs="宋体"/>
                <w:sz w:val="24"/>
                <w:highlight w:val="none"/>
              </w:rPr>
            </w:pPr>
          </w:p>
        </w:tc>
      </w:tr>
    </w:tbl>
    <w:p w14:paraId="70097E7D">
      <w:pPr>
        <w:adjustRightInd w:val="0"/>
        <w:snapToGrid w:val="0"/>
        <w:ind w:firstLine="420" w:firstLineChars="200"/>
        <w:rPr>
          <w:rFonts w:hint="eastAsia" w:ascii="宋体" w:hAnsi="宋体" w:eastAsia="宋体" w:cs="宋体"/>
          <w:highlight w:val="none"/>
        </w:rPr>
      </w:pPr>
    </w:p>
    <w:p w14:paraId="0F703D8E">
      <w:pPr>
        <w:adjustRightInd w:val="0"/>
        <w:snapToGrid w:val="0"/>
        <w:ind w:firstLine="420" w:firstLineChars="200"/>
        <w:rPr>
          <w:rFonts w:hint="eastAsia" w:ascii="宋体" w:hAnsi="宋体" w:eastAsia="宋体" w:cs="宋体"/>
          <w:highlight w:val="none"/>
        </w:rPr>
      </w:pPr>
    </w:p>
    <w:p w14:paraId="5D431AAA">
      <w:pPr>
        <w:adjustRightInd w:val="0"/>
        <w:snapToGrid w:val="0"/>
        <w:ind w:firstLine="420" w:firstLineChars="200"/>
        <w:rPr>
          <w:rFonts w:hint="eastAsia" w:ascii="宋体" w:hAnsi="宋体" w:eastAsia="宋体" w:cs="宋体"/>
          <w:highlight w:val="none"/>
        </w:rPr>
      </w:pPr>
    </w:p>
    <w:p w14:paraId="7C113A75">
      <w:pPr>
        <w:adjustRightInd w:val="0"/>
        <w:snapToGrid w:val="0"/>
        <w:ind w:firstLine="420" w:firstLineChars="200"/>
        <w:rPr>
          <w:rFonts w:hint="eastAsia" w:ascii="宋体" w:hAnsi="宋体" w:eastAsia="宋体" w:cs="宋体"/>
          <w:highlight w:val="none"/>
        </w:rPr>
      </w:pPr>
      <w:r>
        <w:rPr>
          <w:rFonts w:hint="eastAsia" w:ascii="宋体" w:hAnsi="宋体" w:eastAsia="宋体" w:cs="宋体"/>
          <w:highlight w:val="none"/>
        </w:rPr>
        <w:t>注：1、每张表格只填写一项类似项目业绩；</w:t>
      </w:r>
    </w:p>
    <w:p w14:paraId="42D846BE">
      <w:pPr>
        <w:adjustRightInd w:val="0"/>
        <w:snapToGrid w:val="0"/>
        <w:ind w:firstLine="420" w:firstLineChars="200"/>
        <w:rPr>
          <w:rFonts w:hint="eastAsia" w:ascii="宋体" w:hAnsi="宋体" w:eastAsia="宋体" w:cs="宋体"/>
          <w:highlight w:val="none"/>
        </w:rPr>
      </w:pPr>
      <w:r>
        <w:rPr>
          <w:rFonts w:hint="eastAsia" w:ascii="宋体" w:hAnsi="宋体" w:eastAsia="宋体" w:cs="宋体"/>
          <w:highlight w:val="none"/>
        </w:rPr>
        <w:t xml:space="preserve">    2、类似项目业绩须提供合同协议书</w:t>
      </w:r>
      <w:r>
        <w:rPr>
          <w:rFonts w:hint="eastAsia" w:ascii="宋体" w:hAnsi="宋体" w:eastAsia="宋体" w:cs="宋体"/>
          <w:highlight w:val="none"/>
          <w:lang w:eastAsia="zh-CN"/>
        </w:rPr>
        <w:t>复印件</w:t>
      </w:r>
      <w:r>
        <w:rPr>
          <w:rFonts w:hint="eastAsia" w:ascii="宋体" w:hAnsi="宋体" w:eastAsia="宋体" w:cs="宋体"/>
          <w:highlight w:val="none"/>
        </w:rPr>
        <w:t>，</w:t>
      </w:r>
      <w:r>
        <w:rPr>
          <w:rFonts w:hint="eastAsia" w:ascii="宋体" w:hAnsi="宋体" w:eastAsia="宋体" w:cs="宋体"/>
          <w:highlight w:val="none"/>
          <w:lang w:eastAsia="zh-CN"/>
        </w:rPr>
        <w:t>复印件</w:t>
      </w:r>
      <w:r>
        <w:rPr>
          <w:rFonts w:hint="eastAsia" w:ascii="宋体" w:hAnsi="宋体" w:eastAsia="宋体" w:cs="宋体"/>
          <w:highlight w:val="none"/>
        </w:rPr>
        <w:t>均须加盖参选人公章。</w:t>
      </w:r>
    </w:p>
    <w:p w14:paraId="346BC66B">
      <w:pPr>
        <w:rPr>
          <w:rFonts w:hint="eastAsia" w:ascii="宋体" w:hAnsi="宋体" w:eastAsia="宋体" w:cs="宋体"/>
        </w:rPr>
      </w:pPr>
      <w:r>
        <w:rPr>
          <w:rFonts w:hint="eastAsia" w:ascii="宋体" w:hAnsi="宋体" w:eastAsia="宋体" w:cs="宋体"/>
        </w:rPr>
        <w:br w:type="page"/>
      </w:r>
    </w:p>
    <w:p w14:paraId="0533ED0A">
      <w:pPr>
        <w:pStyle w:val="3"/>
        <w:ind w:left="0" w:leftChars="0" w:firstLine="638" w:firstLineChars="304"/>
        <w:rPr>
          <w:rFonts w:hint="eastAsia" w:ascii="宋体" w:hAnsi="宋体" w:eastAsia="宋体" w:cs="宋体"/>
        </w:rPr>
      </w:pPr>
    </w:p>
    <w:p w14:paraId="5FF151A4">
      <w:pPr>
        <w:bidi w:val="0"/>
        <w:jc w:val="center"/>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val="en-US" w:eastAsia="zh-CN"/>
        </w:rPr>
        <w:t>八、提供参加采购活动前3年内在经营活动中没有重大违法记录的书面声明（格式自拟）</w:t>
      </w:r>
    </w:p>
    <w:p w14:paraId="031C61B0">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88A7304">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66774F0">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70152BEE">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1245C12">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50B9888C">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E88150A">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CD80262">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DC1D3FC">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A923C7B">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8161D65">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C1E8F14">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51C7942F">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2556A09D">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0909947">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F8BF308">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537AE2BC">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C4AF0A3">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606E1D0">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25D681FB">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6F4F1555">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762EB3BB">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3CD94AF">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F941E0A">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C6EC7DE">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588026E">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73F8309">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537E26C">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CD0E70F">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26117F73">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1A89913">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2B24B3BF">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2FC0D66">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6D747184">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7BAA4D13">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E91082C">
      <w:pPr>
        <w:bidi w:val="0"/>
        <w:jc w:val="center"/>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val="en-US" w:eastAsia="zh-CN"/>
        </w:rPr>
        <w:t>九、其他材料</w:t>
      </w:r>
    </w:p>
    <w:sectPr>
      <w:pgSz w:w="11906" w:h="16838"/>
      <w:pgMar w:top="1383" w:right="1366" w:bottom="1378" w:left="138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47BA1">
    <w:pPr>
      <w:pStyle w:val="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5C5B92">
                          <w:pPr>
                            <w:pStyle w:val="5"/>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oWnUsoBAACaAwAADgAAAAAAAAABACAAAAAeAQAAZHJzL2Uyb0Rv&#10;Yy54bWxQSwUGAAAAAAYABgBZAQAAWgUAAAAA&#10;">
              <v:fill on="f" focussize="0,0"/>
              <v:stroke on="f"/>
              <v:imagedata o:title=""/>
              <o:lock v:ext="edit" aspectratio="f"/>
              <v:textbox inset="0mm,0mm,0mm,0mm" style="mso-fit-shape-to-text:t;">
                <w:txbxContent>
                  <w:p w14:paraId="505C5B92">
                    <w:pPr>
                      <w:pStyle w:val="5"/>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p>
  <w:p w14:paraId="3EDB7E0F">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299A0">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85208">
    <w:pPr>
      <w:pStyle w:val="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C112D2">
                          <w:pPr>
                            <w:pStyle w:val="5"/>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hVCXMoBAACaAwAADgAAAAAAAAABACAAAAAeAQAAZHJzL2Uyb0Rv&#10;Yy54bWxQSwUGAAAAAAYABgBZAQAAWgUAAAAA&#10;">
              <v:fill on="f" focussize="0,0"/>
              <v:stroke on="f"/>
              <v:imagedata o:title=""/>
              <o:lock v:ext="edit" aspectratio="f"/>
              <v:textbox inset="0mm,0mm,0mm,0mm" style="mso-fit-shape-to-text:t;">
                <w:txbxContent>
                  <w:p w14:paraId="03C112D2">
                    <w:pPr>
                      <w:pStyle w:val="5"/>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7A5DD">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8ADC7">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5N2QxNzFiY2FiYzRiNThhM2VhNTgyMmUwNjIwOTUifQ=="/>
  </w:docVars>
  <w:rsids>
    <w:rsidRoot w:val="4BD10D84"/>
    <w:rsid w:val="00C25C0C"/>
    <w:rsid w:val="012F41F1"/>
    <w:rsid w:val="02897931"/>
    <w:rsid w:val="02F70D3E"/>
    <w:rsid w:val="03025CE2"/>
    <w:rsid w:val="0321175A"/>
    <w:rsid w:val="036F4D79"/>
    <w:rsid w:val="04926F71"/>
    <w:rsid w:val="05420B35"/>
    <w:rsid w:val="06220888"/>
    <w:rsid w:val="07A70AA0"/>
    <w:rsid w:val="07F6658C"/>
    <w:rsid w:val="087E4ECC"/>
    <w:rsid w:val="08A51890"/>
    <w:rsid w:val="08C276F9"/>
    <w:rsid w:val="09FD46CD"/>
    <w:rsid w:val="0A5922DF"/>
    <w:rsid w:val="0ABD0ABF"/>
    <w:rsid w:val="0AEE7564"/>
    <w:rsid w:val="0B5E4B85"/>
    <w:rsid w:val="0B8662E8"/>
    <w:rsid w:val="0B8D2240"/>
    <w:rsid w:val="0DD459AE"/>
    <w:rsid w:val="0DDB0848"/>
    <w:rsid w:val="0FA05BCD"/>
    <w:rsid w:val="113B273E"/>
    <w:rsid w:val="137142E8"/>
    <w:rsid w:val="18F338FE"/>
    <w:rsid w:val="19A12E37"/>
    <w:rsid w:val="1B4D056D"/>
    <w:rsid w:val="1BCC7A07"/>
    <w:rsid w:val="1CDA105D"/>
    <w:rsid w:val="1DCD0BC2"/>
    <w:rsid w:val="1DCE50D0"/>
    <w:rsid w:val="1F3860BE"/>
    <w:rsid w:val="1F574BE7"/>
    <w:rsid w:val="21C76797"/>
    <w:rsid w:val="220345DE"/>
    <w:rsid w:val="22042D93"/>
    <w:rsid w:val="22995516"/>
    <w:rsid w:val="22E946E5"/>
    <w:rsid w:val="244A4D1A"/>
    <w:rsid w:val="245C0414"/>
    <w:rsid w:val="257F27A2"/>
    <w:rsid w:val="26C11108"/>
    <w:rsid w:val="27502786"/>
    <w:rsid w:val="27D72A20"/>
    <w:rsid w:val="285717B4"/>
    <w:rsid w:val="2B1C0A93"/>
    <w:rsid w:val="2B914AF4"/>
    <w:rsid w:val="2C4E2ECE"/>
    <w:rsid w:val="2CA62D0A"/>
    <w:rsid w:val="2CC76106"/>
    <w:rsid w:val="2CE51A84"/>
    <w:rsid w:val="2CF36271"/>
    <w:rsid w:val="2CF717B7"/>
    <w:rsid w:val="2D5B3D65"/>
    <w:rsid w:val="2DB82A5C"/>
    <w:rsid w:val="2DE735DA"/>
    <w:rsid w:val="2F9B28CE"/>
    <w:rsid w:val="2FE04785"/>
    <w:rsid w:val="311F31F4"/>
    <w:rsid w:val="328A0A46"/>
    <w:rsid w:val="32FA308B"/>
    <w:rsid w:val="35586EC5"/>
    <w:rsid w:val="35683252"/>
    <w:rsid w:val="37B7226F"/>
    <w:rsid w:val="392559AE"/>
    <w:rsid w:val="39DE0CD3"/>
    <w:rsid w:val="3A974782"/>
    <w:rsid w:val="3D5F71B9"/>
    <w:rsid w:val="3E0E070F"/>
    <w:rsid w:val="3EE15DFE"/>
    <w:rsid w:val="3FFF2A05"/>
    <w:rsid w:val="40124DEA"/>
    <w:rsid w:val="406867FC"/>
    <w:rsid w:val="428471F1"/>
    <w:rsid w:val="433A3D54"/>
    <w:rsid w:val="43683470"/>
    <w:rsid w:val="44D81A76"/>
    <w:rsid w:val="46941CF2"/>
    <w:rsid w:val="4933371F"/>
    <w:rsid w:val="493B7188"/>
    <w:rsid w:val="4B0B6702"/>
    <w:rsid w:val="4BD10D84"/>
    <w:rsid w:val="4BF42CD4"/>
    <w:rsid w:val="4C4E5293"/>
    <w:rsid w:val="4D2274B7"/>
    <w:rsid w:val="4E345F70"/>
    <w:rsid w:val="4E4125AE"/>
    <w:rsid w:val="4F511846"/>
    <w:rsid w:val="4F562811"/>
    <w:rsid w:val="50107F18"/>
    <w:rsid w:val="50567B05"/>
    <w:rsid w:val="51592C69"/>
    <w:rsid w:val="5160707C"/>
    <w:rsid w:val="532358E2"/>
    <w:rsid w:val="535D1AC5"/>
    <w:rsid w:val="54240683"/>
    <w:rsid w:val="54604C7D"/>
    <w:rsid w:val="553B1F95"/>
    <w:rsid w:val="55BD513A"/>
    <w:rsid w:val="567C6706"/>
    <w:rsid w:val="56FE536D"/>
    <w:rsid w:val="57916626"/>
    <w:rsid w:val="57F86260"/>
    <w:rsid w:val="581B1F4E"/>
    <w:rsid w:val="584E7C2E"/>
    <w:rsid w:val="586B6A32"/>
    <w:rsid w:val="592F7A5F"/>
    <w:rsid w:val="59FD7B5D"/>
    <w:rsid w:val="5A345081"/>
    <w:rsid w:val="5AAE70AA"/>
    <w:rsid w:val="5C3B08AE"/>
    <w:rsid w:val="5C8C11A8"/>
    <w:rsid w:val="5DA6050C"/>
    <w:rsid w:val="5F313E05"/>
    <w:rsid w:val="5F326B0D"/>
    <w:rsid w:val="602435F1"/>
    <w:rsid w:val="62546789"/>
    <w:rsid w:val="63BE0161"/>
    <w:rsid w:val="63C124CA"/>
    <w:rsid w:val="655149D9"/>
    <w:rsid w:val="662E5667"/>
    <w:rsid w:val="691A1320"/>
    <w:rsid w:val="694A053E"/>
    <w:rsid w:val="69B21558"/>
    <w:rsid w:val="69E00902"/>
    <w:rsid w:val="6A1A6328"/>
    <w:rsid w:val="6ADF0BB9"/>
    <w:rsid w:val="6B0F76F1"/>
    <w:rsid w:val="6C2F2BF8"/>
    <w:rsid w:val="6C701707"/>
    <w:rsid w:val="6CA34594"/>
    <w:rsid w:val="6CDA3D2E"/>
    <w:rsid w:val="6CE62238"/>
    <w:rsid w:val="6DCE5641"/>
    <w:rsid w:val="6DEF7365"/>
    <w:rsid w:val="6EC425A0"/>
    <w:rsid w:val="6FCC795E"/>
    <w:rsid w:val="70133860"/>
    <w:rsid w:val="70EC1893"/>
    <w:rsid w:val="716419ED"/>
    <w:rsid w:val="71CD79BE"/>
    <w:rsid w:val="720C087B"/>
    <w:rsid w:val="7430248D"/>
    <w:rsid w:val="76937450"/>
    <w:rsid w:val="772C5437"/>
    <w:rsid w:val="776808B4"/>
    <w:rsid w:val="79425B49"/>
    <w:rsid w:val="7BC7265C"/>
    <w:rsid w:val="7D6F2271"/>
    <w:rsid w:val="7EC87E8B"/>
    <w:rsid w:val="7EEF41C6"/>
    <w:rsid w:val="7F201A75"/>
    <w:rsid w:val="7F5F2CC2"/>
    <w:rsid w:val="7F8D69DE"/>
    <w:rsid w:val="7FC5261C"/>
    <w:rsid w:val="7FFE0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rPr>
      <w:szCs w:val="20"/>
    </w:rPr>
  </w:style>
  <w:style w:type="paragraph" w:styleId="3">
    <w:name w:val="Body Text"/>
    <w:basedOn w:val="1"/>
    <w:autoRedefine/>
    <w:semiHidden/>
    <w:qFormat/>
    <w:uiPriority w:val="0"/>
    <w:rPr>
      <w:rFonts w:ascii="Arial" w:hAnsi="Arial" w:eastAsia="Arial" w:cs="Arial"/>
      <w:sz w:val="21"/>
      <w:szCs w:val="21"/>
      <w:lang w:val="en-US" w:eastAsia="en-US" w:bidi="ar-SA"/>
    </w:rPr>
  </w:style>
  <w:style w:type="paragraph" w:styleId="4">
    <w:name w:val="Body Text Indent"/>
    <w:basedOn w:val="1"/>
    <w:next w:val="1"/>
    <w:autoRedefine/>
    <w:qFormat/>
    <w:uiPriority w:val="0"/>
    <w:pPr>
      <w:ind w:firstLine="560" w:firstLineChars="200"/>
    </w:pPr>
    <w:rPr>
      <w:sz w:val="28"/>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39"/>
    <w:pPr>
      <w:tabs>
        <w:tab w:val="left" w:pos="1050"/>
        <w:tab w:val="right" w:leader="dot" w:pos="8297"/>
      </w:tabs>
      <w:spacing w:line="480" w:lineRule="auto"/>
    </w:pPr>
    <w:rPr>
      <w:rFonts w:ascii="宋体" w:hAnsi="宋体"/>
      <w:sz w:val="28"/>
      <w:szCs w:val="28"/>
    </w:rPr>
  </w:style>
  <w:style w:type="paragraph" w:styleId="8">
    <w:name w:val="toc 2"/>
    <w:basedOn w:val="1"/>
    <w:next w:val="1"/>
    <w:autoRedefine/>
    <w:qFormat/>
    <w:uiPriority w:val="39"/>
    <w:pPr>
      <w:ind w:left="420" w:leftChars="200"/>
    </w:pPr>
  </w:style>
  <w:style w:type="paragraph" w:styleId="9">
    <w:name w:val="Body Text First Indent 2"/>
    <w:basedOn w:val="4"/>
    <w:next w:val="1"/>
    <w:autoRedefine/>
    <w:qFormat/>
    <w:uiPriority w:val="99"/>
    <w:pPr>
      <w:ind w:firstLine="420"/>
    </w:pPr>
    <w:rPr>
      <w:rFonts w:ascii="宋体" w:hAnsi="宋体"/>
    </w:rPr>
  </w:style>
  <w:style w:type="character" w:styleId="12">
    <w:name w:val="Hyperlink"/>
    <w:autoRedefine/>
    <w:qFormat/>
    <w:uiPriority w:val="99"/>
    <w:rPr>
      <w:color w:val="0000FF"/>
      <w:u w:val="single"/>
    </w:rPr>
  </w:style>
  <w:style w:type="paragraph" w:customStyle="1" w:styleId="13">
    <w:name w:val="WPSOffice手动目录 1"/>
    <w:autoRedefine/>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3393</Words>
  <Characters>3627</Characters>
  <Lines>0</Lines>
  <Paragraphs>0</Paragraphs>
  <TotalTime>1</TotalTime>
  <ScaleCrop>false</ScaleCrop>
  <LinksUpToDate>false</LinksUpToDate>
  <CharactersWithSpaces>4347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2024-03-08T02:13:00Z</dcterms:created>
  <dc:creator>妍</dc:creator>
  <cp:lastModifiedBy>向明吉</cp:lastModifiedBy>
  <cp:lastPrinted>2024-08-09T06:29:00Z</cp:lastPrinted>
  <dcterms:modified xsi:type="dcterms:W3CDTF">2024-10-16T06:52:23Z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BD4E129609EC477E8577FE6E16E8D42C_13</vt:lpwstr>
  </property>
</Properties>
</file>